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892B4" w14:textId="77777777" w:rsidR="007D4E9A" w:rsidRDefault="007D4E9A" w:rsidP="007D4E9A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 České republice</w:t>
      </w:r>
    </w:p>
    <w:p w14:paraId="7C70FDF8" w14:textId="77777777" w:rsidR="007D4E9A" w:rsidRPr="00BE4361" w:rsidRDefault="007D4E9A" w:rsidP="007D4E9A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921157" wp14:editId="1FAFE5BA">
            <wp:simplePos x="0" y="0"/>
            <wp:positionH relativeFrom="column">
              <wp:posOffset>570230</wp:posOffset>
            </wp:positionH>
            <wp:positionV relativeFrom="paragraph">
              <wp:posOffset>252095</wp:posOffset>
            </wp:positionV>
            <wp:extent cx="4684395" cy="2337435"/>
            <wp:effectExtent l="0" t="0" r="1905" b="0"/>
            <wp:wrapTight wrapText="bothSides">
              <wp:wrapPolygon edited="0">
                <wp:start x="5358" y="1584"/>
                <wp:lineTo x="4919" y="3697"/>
                <wp:lineTo x="5007" y="4753"/>
                <wp:lineTo x="4041" y="7570"/>
                <wp:lineTo x="2987" y="9858"/>
                <wp:lineTo x="2899" y="10210"/>
                <wp:lineTo x="3250" y="10386"/>
                <wp:lineTo x="878" y="12147"/>
                <wp:lineTo x="0" y="13027"/>
                <wp:lineTo x="0" y="14259"/>
                <wp:lineTo x="88" y="16372"/>
                <wp:lineTo x="2547" y="19188"/>
                <wp:lineTo x="16778" y="19892"/>
                <wp:lineTo x="17919" y="19892"/>
                <wp:lineTo x="20115" y="19012"/>
                <wp:lineTo x="20994" y="18836"/>
                <wp:lineTo x="21521" y="17780"/>
                <wp:lineTo x="21521" y="14083"/>
                <wp:lineTo x="21170" y="11443"/>
                <wp:lineTo x="20643" y="10386"/>
                <wp:lineTo x="20994" y="9330"/>
                <wp:lineTo x="20906" y="8626"/>
                <wp:lineTo x="20115" y="7570"/>
                <wp:lineTo x="20291" y="6689"/>
                <wp:lineTo x="12737" y="4753"/>
                <wp:lineTo x="12913" y="2993"/>
                <wp:lineTo x="11946" y="2641"/>
                <wp:lineTo x="5797" y="1584"/>
                <wp:lineTo x="5358" y="1584"/>
              </wp:wrapPolygon>
            </wp:wrapTight>
            <wp:docPr id="8" name="Obrázek 8" descr="architecture-12979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297907_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sz w:val="48"/>
          <w:szCs w:val="48"/>
        </w:rPr>
        <w:t>Dědictví babičky Stely</w:t>
      </w:r>
    </w:p>
    <w:p w14:paraId="15CC1998" w14:textId="77777777" w:rsidR="007D4E9A" w:rsidRDefault="007D4E9A" w:rsidP="007D4E9A">
      <w:pPr>
        <w:pStyle w:val="Bezmezer"/>
        <w:rPr>
          <w:rFonts w:ascii="Franklin Gothic Book" w:hAnsi="Franklin Gothic Book"/>
        </w:rPr>
      </w:pPr>
      <w:bookmarkStart w:id="0" w:name="_Hlk52220640"/>
    </w:p>
    <w:p w14:paraId="51FE917E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2E206E3C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2D31B702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67469EF1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1B4C6DE0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5E1FFA8C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0BDBB457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06A21B2A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13F8DE85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4D7D5A00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5CF288FE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5F7E4DB1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0B775BD7" w14:textId="77777777" w:rsidR="00DB3B78" w:rsidRDefault="00DB3B78" w:rsidP="00DB3B78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bookmarkStart w:id="1" w:name="_Hlk52220386"/>
      <w:r w:rsidRPr="00DD3D92">
        <w:rPr>
          <w:rFonts w:ascii="Franklin Gothic Book" w:hAnsi="Franklin Gothic Book"/>
        </w:rPr>
        <w:t>Vaše rodina zdědila po babičce</w:t>
      </w:r>
      <w:r>
        <w:rPr>
          <w:rFonts w:ascii="Franklin Gothic Book" w:hAnsi="Franklin Gothic Book"/>
        </w:rPr>
        <w:t xml:space="preserve"> Stele 200 000 K</w:t>
      </w:r>
      <w:r w:rsidRPr="00DD3D92">
        <w:rPr>
          <w:rFonts w:ascii="Franklin Gothic Book" w:hAnsi="Franklin Gothic Book"/>
        </w:rPr>
        <w:t>č a chatu, která se nachází na</w:t>
      </w:r>
      <w:r>
        <w:rPr>
          <w:rFonts w:ascii="Franklin Gothic Book" w:hAnsi="Franklin Gothic Book"/>
        </w:rPr>
        <w:t> </w:t>
      </w:r>
      <w:r w:rsidRPr="00DD3D92">
        <w:rPr>
          <w:rFonts w:ascii="Franklin Gothic Book" w:hAnsi="Franklin Gothic Book"/>
        </w:rPr>
        <w:t>souřadnicích</w:t>
      </w:r>
      <w:r w:rsidRPr="00DD3D92">
        <w:rPr>
          <w:rFonts w:ascii="Franklin Gothic Book" w:hAnsi="Franklin Gothic Book"/>
          <w:lang w:eastAsia="cs-CZ"/>
        </w:rPr>
        <w:t xml:space="preserve"> </w:t>
      </w:r>
      <w:r w:rsidRPr="00DD3D92">
        <w:rPr>
          <w:rFonts w:ascii="Franklin Gothic Book" w:hAnsi="Franklin Gothic Book"/>
          <w:b/>
          <w:lang w:eastAsia="cs-CZ"/>
        </w:rPr>
        <w:t>50°29'50.4"N 13°52'21.8"E.</w:t>
      </w:r>
      <w:r w:rsidRPr="00DD3D92">
        <w:rPr>
          <w:rFonts w:ascii="Franklin Gothic Book" w:hAnsi="Franklin Gothic Book"/>
          <w:lang w:eastAsia="cs-CZ"/>
        </w:rPr>
        <w:t xml:space="preserve"> </w:t>
      </w:r>
      <w:r>
        <w:rPr>
          <w:rFonts w:ascii="Franklin Gothic Book" w:hAnsi="Franklin Gothic Book"/>
          <w:lang w:eastAsia="cs-CZ"/>
        </w:rPr>
        <w:t xml:space="preserve">Zadáním souřadnic do mapy.cz zjistěte, kde se chata nachází. </w:t>
      </w:r>
      <w:r w:rsidRPr="00DD3D92">
        <w:rPr>
          <w:rFonts w:ascii="Franklin Gothic Book" w:hAnsi="Franklin Gothic Book"/>
          <w:lang w:eastAsia="cs-CZ"/>
        </w:rPr>
        <w:t>S pomocí internetu a následujíc</w:t>
      </w:r>
      <w:r>
        <w:rPr>
          <w:rFonts w:ascii="Franklin Gothic Book" w:hAnsi="Franklin Gothic Book"/>
          <w:lang w:eastAsia="cs-CZ"/>
        </w:rPr>
        <w:t>íc</w:t>
      </w:r>
      <w:r w:rsidRPr="00DD3D92">
        <w:rPr>
          <w:rFonts w:ascii="Franklin Gothic Book" w:hAnsi="Franklin Gothic Book"/>
          <w:lang w:eastAsia="cs-CZ"/>
        </w:rPr>
        <w:t>h databází a map se pokuste o vaší chatě zjistit co nejvíce informací</w:t>
      </w:r>
      <w:r w:rsidRPr="00DD3D92">
        <w:rPr>
          <w:rFonts w:ascii="Franklin Gothic Book" w:eastAsia="Times New Roman" w:hAnsi="Franklin Gothic Book" w:cs="Times New Roman"/>
          <w:color w:val="000000"/>
        </w:rPr>
        <w:t xml:space="preserve"> a zapište je. </w:t>
      </w:r>
    </w:p>
    <w:p w14:paraId="7D0B0717" w14:textId="77777777" w:rsidR="00DB3B78" w:rsidRPr="00DD3D92" w:rsidRDefault="00DB3B78" w:rsidP="00DB3B78">
      <w:pPr>
        <w:pStyle w:val="Bezmezer"/>
        <w:rPr>
          <w:rFonts w:ascii="Franklin Gothic Book" w:hAnsi="Franklin Gothic Book"/>
        </w:rPr>
      </w:pPr>
    </w:p>
    <w:p w14:paraId="2B1C0234" w14:textId="77777777" w:rsidR="00DB3B78" w:rsidRPr="008165D7" w:rsidRDefault="00DB3B78" w:rsidP="00DB3B78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 w:rsidRPr="00DD3D92">
        <w:rPr>
          <w:rFonts w:ascii="Franklin Gothic Book" w:eastAsia="Times New Roman" w:hAnsi="Franklin Gothic Book" w:cs="Times New Roman"/>
          <w:color w:val="000000"/>
        </w:rPr>
        <w:t xml:space="preserve">Možné katastrofy, které vám hrozí, jsou: 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povodeň, záplava, sesuv, skalní řícení, závrt</w:t>
      </w:r>
      <w:r>
        <w:rPr>
          <w:rFonts w:ascii="Franklin Gothic Book" w:eastAsia="Times New Roman" w:hAnsi="Franklin Gothic Book" w:cs="Times New Roman"/>
          <w:i/>
          <w:color w:val="000000"/>
          <w:u w:val="single"/>
        </w:rPr>
        <w:t>*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, zemětřesení, prachová bouře.</w:t>
      </w:r>
      <w:r>
        <w:rPr>
          <w:rFonts w:ascii="Franklin Gothic Book" w:eastAsia="Times New Roman" w:hAnsi="Franklin Gothic Book" w:cs="Times New Roman"/>
          <w:color w:val="000000"/>
        </w:rPr>
        <w:t xml:space="preserve"> </w:t>
      </w:r>
    </w:p>
    <w:p w14:paraId="6C8D60AD" w14:textId="77777777" w:rsidR="00DB3B78" w:rsidRDefault="00DB3B78" w:rsidP="00DB3B78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</w:p>
    <w:p w14:paraId="06C2BA3F" w14:textId="77777777" w:rsidR="00DB3B78" w:rsidRPr="00A57497" w:rsidRDefault="00DB3B78" w:rsidP="00DB3B78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  <w:r w:rsidRPr="00A57497"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  <w:t xml:space="preserve">*Závrt je propad půdy, který vzniká rozpouštěním krasovějící horniny (nejčastěji vápence) vodou. K závrtům často dochází v krasových oblastech.   </w:t>
      </w:r>
    </w:p>
    <w:p w14:paraId="776FBDDA" w14:textId="77777777" w:rsidR="00DB3B78" w:rsidRPr="00DD3D92" w:rsidRDefault="00DB3B78" w:rsidP="00DB3B78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2831"/>
        <w:gridCol w:w="5953"/>
      </w:tblGrid>
      <w:tr w:rsidR="00DB3B78" w14:paraId="6650876F" w14:textId="77777777" w:rsidTr="00460DE8">
        <w:trPr>
          <w:trHeight w:val="1236"/>
        </w:trPr>
        <w:tc>
          <w:tcPr>
            <w:tcW w:w="2831" w:type="dxa"/>
          </w:tcPr>
          <w:p w14:paraId="14D35287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Kde se chata nachází? 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(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N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apište místo, blízké město, kraj, oblast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14:paraId="0A11C21D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5239B9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Chata se nachází v okrese Litoměřice v CHKO České středohoří v obci Dřevce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.</w:t>
            </w:r>
          </w:p>
        </w:tc>
      </w:tr>
      <w:tr w:rsidR="00DB3B78" w14:paraId="15952584" w14:textId="77777777" w:rsidTr="00460DE8">
        <w:trPr>
          <w:trHeight w:val="980"/>
        </w:trPr>
        <w:tc>
          <w:tcPr>
            <w:tcW w:w="2831" w:type="dxa"/>
          </w:tcPr>
          <w:p w14:paraId="3A68904E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Podrobný popis okolí chaty. 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(</w:t>
            </w:r>
            <w:r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S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kály, lesy, louky, silnice atd.)</w:t>
            </w:r>
          </w:p>
        </w:tc>
        <w:tc>
          <w:tcPr>
            <w:tcW w:w="5953" w:type="dxa"/>
          </w:tcPr>
          <w:p w14:paraId="5874D827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5239B9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Chata stojí přímo v zástavbě obce Dřevce, která se nachází na úpatí vrchu Ostrý.</w:t>
            </w:r>
          </w:p>
        </w:tc>
      </w:tr>
      <w:tr w:rsidR="00DB3B78" w14:paraId="3CABD179" w14:textId="77777777" w:rsidTr="00460DE8">
        <w:trPr>
          <w:trHeight w:val="980"/>
        </w:trPr>
        <w:tc>
          <w:tcPr>
            <w:tcW w:w="2831" w:type="dxa"/>
          </w:tcPr>
          <w:p w14:paraId="15CCE829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Co jste zjistili z níže uvedených odborných map a databází?</w:t>
            </w:r>
          </w:p>
        </w:tc>
        <w:tc>
          <w:tcPr>
            <w:tcW w:w="5953" w:type="dxa"/>
          </w:tcPr>
          <w:p w14:paraId="70F33100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CB5F6D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Z mapy svahových nestabilit jsme zjistili, že chata se nachází v oblasti potenciálního sesuvu půdy. Svah je zamokřený a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 </w:t>
            </w:r>
            <w:r w:rsidRPr="00CB5F6D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není sanovaný.</w:t>
            </w:r>
          </w:p>
        </w:tc>
      </w:tr>
      <w:tr w:rsidR="00DB3B78" w14:paraId="0BB2B92D" w14:textId="77777777" w:rsidTr="00460DE8">
        <w:trPr>
          <w:trHeight w:val="696"/>
        </w:trPr>
        <w:tc>
          <w:tcPr>
            <w:tcW w:w="2831" w:type="dxa"/>
          </w:tcPr>
          <w:p w14:paraId="268FEE31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Jaká přírodní hrozba může chatu ohrozit a proč?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 xml:space="preserve"> (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Pouze jedna z výše uvedených.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14:paraId="7AB1A277" w14:textId="77777777" w:rsidR="00DB3B78" w:rsidRDefault="00DB3B78" w:rsidP="00460DE8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 w:rsidRPr="00CB5F6D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 xml:space="preserve">Na základě </w:t>
            </w:r>
            <w:r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>aktuálních údajů</w:t>
            </w:r>
            <w:r w:rsidRPr="00CB5F6D">
              <w:rPr>
                <w:rFonts w:ascii="Franklin Gothic Book" w:hAnsi="Franklin Gothic Book"/>
                <w:bCs/>
                <w:color w:val="00B050"/>
                <w:kern w:val="36"/>
                <w:szCs w:val="24"/>
                <w:lang w:eastAsia="cs-CZ"/>
              </w:rPr>
              <w:t xml:space="preserve"> z mapy hrozí v oblasti, kde chata stojí, sesuv půdy.</w:t>
            </w:r>
          </w:p>
        </w:tc>
      </w:tr>
    </w:tbl>
    <w:bookmarkEnd w:id="1"/>
    <w:p w14:paraId="6276B642" w14:textId="77777777" w:rsidR="007D4E9A" w:rsidRPr="00C00AD7" w:rsidRDefault="007D4E9A" w:rsidP="007D4E9A">
      <w:pPr>
        <w:pStyle w:val="Bezmezer"/>
        <w:rPr>
          <w:rFonts w:ascii="Franklin Gothic Book" w:hAnsi="Franklin Gothic Book"/>
          <w:kern w:val="36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0CE4D4" wp14:editId="1BB36974">
            <wp:simplePos x="0" y="0"/>
            <wp:positionH relativeFrom="column">
              <wp:posOffset>-1069975</wp:posOffset>
            </wp:positionH>
            <wp:positionV relativeFrom="paragraph">
              <wp:posOffset>170815</wp:posOffset>
            </wp:positionV>
            <wp:extent cx="935990" cy="791845"/>
            <wp:effectExtent l="0" t="0" r="0" b="8255"/>
            <wp:wrapTight wrapText="bothSides">
              <wp:wrapPolygon edited="0">
                <wp:start x="1758" y="0"/>
                <wp:lineTo x="0" y="8314"/>
                <wp:lineTo x="0" y="21306"/>
                <wp:lineTo x="21102" y="21306"/>
                <wp:lineTo x="21102" y="9873"/>
                <wp:lineTo x="19783" y="0"/>
                <wp:lineTo x="1758" y="0"/>
              </wp:wrapPolygon>
            </wp:wrapTight>
            <wp:docPr id="7" name="Obrázek 7" descr="tablet-81270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t-812708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AE3AE" w14:textId="77777777" w:rsidR="007D4E9A" w:rsidRDefault="007D4E9A" w:rsidP="007D4E9A">
      <w:pPr>
        <w:pStyle w:val="Bezmez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&gt; Práce</w:t>
      </w:r>
      <w:r w:rsidRPr="00610091">
        <w:rPr>
          <w:rFonts w:ascii="Franklin Gothic Book" w:hAnsi="Franklin Gothic Book"/>
          <w:b/>
        </w:rPr>
        <w:t xml:space="preserve"> s </w:t>
      </w:r>
      <w:proofErr w:type="spellStart"/>
      <w:r w:rsidRPr="00610091">
        <w:rPr>
          <w:rFonts w:ascii="Franklin Gothic Book" w:hAnsi="Franklin Gothic Book"/>
          <w:b/>
        </w:rPr>
        <w:t>tabletem</w:t>
      </w:r>
      <w:proofErr w:type="spellEnd"/>
      <w:r w:rsidRPr="00610091">
        <w:rPr>
          <w:rFonts w:ascii="Franklin Gothic Book" w:hAnsi="Franklin Gothic Book"/>
          <w:b/>
        </w:rPr>
        <w:t xml:space="preserve"> nebo mobilem</w:t>
      </w:r>
    </w:p>
    <w:p w14:paraId="113D8506" w14:textId="77777777" w:rsidR="007D4E9A" w:rsidRDefault="007D4E9A" w:rsidP="007D4E9A">
      <w:pPr>
        <w:pStyle w:val="Bezmezer"/>
        <w:rPr>
          <w:rFonts w:ascii="Franklin Gothic Book" w:hAnsi="Franklin Gothic Book"/>
          <w:i/>
          <w:u w:val="single"/>
        </w:rPr>
      </w:pPr>
    </w:p>
    <w:p w14:paraId="0024DF92" w14:textId="77777777" w:rsidR="007D4E9A" w:rsidRPr="00BE1AFF" w:rsidRDefault="007D4E9A" w:rsidP="007D4E9A">
      <w:pPr>
        <w:pStyle w:val="Bezmezer"/>
        <w:rPr>
          <w:rFonts w:ascii="Franklin Gothic Book" w:hAnsi="Franklin Gothic Book"/>
          <w:i/>
          <w:u w:val="single"/>
        </w:rPr>
      </w:pPr>
      <w:r w:rsidRPr="00BE1AFF">
        <w:rPr>
          <w:rFonts w:ascii="Franklin Gothic Book" w:hAnsi="Franklin Gothic Book"/>
          <w:i/>
          <w:u w:val="single"/>
        </w:rPr>
        <w:t>Odkazy na mapy</w:t>
      </w:r>
      <w:r>
        <w:rPr>
          <w:rFonts w:ascii="Franklin Gothic Book" w:hAnsi="Franklin Gothic Book"/>
          <w:i/>
          <w:u w:val="single"/>
        </w:rPr>
        <w:t>:</w:t>
      </w:r>
    </w:p>
    <w:p w14:paraId="21A193D8" w14:textId="77777777" w:rsidR="007D4E9A" w:rsidRPr="00C00AD7" w:rsidRDefault="007D4E9A" w:rsidP="007D4E9A">
      <w:pPr>
        <w:pStyle w:val="Bezmezer"/>
        <w:numPr>
          <w:ilvl w:val="0"/>
          <w:numId w:val="1"/>
        </w:num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 xml:space="preserve">registr svahových nestabilit -&gt; </w:t>
      </w:r>
      <w:hyperlink r:id="rId9">
        <w:r w:rsidRPr="00C00AD7">
          <w:rPr>
            <w:rFonts w:ascii="Franklin Gothic Book" w:hAnsi="Franklin Gothic Book"/>
            <w:color w:val="0563C1"/>
            <w:u w:val="single"/>
          </w:rPr>
          <w:t>http://www.geology.cz/svahovenestability/registr</w:t>
        </w:r>
      </w:hyperlink>
      <w:r w:rsidRPr="00C00AD7">
        <w:rPr>
          <w:rFonts w:ascii="Franklin Gothic Book" w:hAnsi="Franklin Gothic Book"/>
        </w:rPr>
        <w:t xml:space="preserve">                     </w:t>
      </w:r>
    </w:p>
    <w:p w14:paraId="4EB19AF6" w14:textId="77777777" w:rsidR="007D4E9A" w:rsidRPr="007572C7" w:rsidRDefault="007D4E9A" w:rsidP="007D4E9A">
      <w:pPr>
        <w:pStyle w:val="Bezmezer"/>
        <w:numPr>
          <w:ilvl w:val="0"/>
          <w:numId w:val="1"/>
        </w:numPr>
        <w:rPr>
          <w:rStyle w:val="Hypertextovodkaz"/>
          <w:rFonts w:ascii="Franklin Gothic Book" w:hAnsi="Franklin Gothic Book"/>
          <w:color w:val="4472C4" w:themeColor="accent1"/>
        </w:rPr>
      </w:pPr>
      <w:r w:rsidRPr="00C00AD7">
        <w:rPr>
          <w:rFonts w:ascii="Franklin Gothic Book" w:hAnsi="Franklin Gothic Book"/>
        </w:rPr>
        <w:t xml:space="preserve">mapa svahových nestabilit -&gt; </w:t>
      </w:r>
      <w:hyperlink r:id="rId10" w:history="1">
        <w:r w:rsidRPr="00441300">
          <w:rPr>
            <w:rStyle w:val="Hypertextovodkaz"/>
            <w:rFonts w:ascii="Franklin Gothic Book" w:eastAsia="Times New Roman" w:hAnsi="Franklin Gothic Book" w:cs="Times New Roman"/>
            <w:color w:val="4472C4" w:themeColor="accent1"/>
            <w:szCs w:val="24"/>
          </w:rPr>
          <w:t>https://mapy.geology.cz/svahove_nestability/</w:t>
        </w:r>
      </w:hyperlink>
    </w:p>
    <w:p w14:paraId="0E92C143" w14:textId="77777777" w:rsidR="007D4E9A" w:rsidRPr="007572C7" w:rsidRDefault="007D4E9A" w:rsidP="007D4E9A">
      <w:pPr>
        <w:pStyle w:val="Bezmezer"/>
        <w:numPr>
          <w:ilvl w:val="0"/>
          <w:numId w:val="1"/>
        </w:numPr>
        <w:rPr>
          <w:rFonts w:ascii="Franklin Gothic Book" w:hAnsi="Franklin Gothic Book"/>
          <w:color w:val="4472C4" w:themeColor="accent1"/>
          <w:u w:val="single"/>
        </w:rPr>
      </w:pPr>
      <w:r w:rsidRPr="007572C7">
        <w:rPr>
          <w:rFonts w:ascii="Franklin Gothic Book" w:hAnsi="Franklin Gothic Book"/>
        </w:rPr>
        <w:t xml:space="preserve">jednotná evidence speleologických objektů -&gt; </w:t>
      </w:r>
      <w:hyperlink r:id="rId11">
        <w:r w:rsidRPr="007572C7">
          <w:rPr>
            <w:rFonts w:ascii="Franklin Gothic Book" w:hAnsi="Franklin Gothic Book"/>
            <w:color w:val="0563C1"/>
            <w:u w:val="single"/>
          </w:rPr>
          <w:t>https://jeso.nature.cz/</w:t>
        </w:r>
      </w:hyperlink>
    </w:p>
    <w:p w14:paraId="2F0CDE6A" w14:textId="77777777" w:rsidR="00DB3B78" w:rsidRDefault="00DB3B78" w:rsidP="00DB3B78">
      <w:pPr>
        <w:pStyle w:val="Normlnweb"/>
        <w:numPr>
          <w:ilvl w:val="0"/>
          <w:numId w:val="1"/>
        </w:numPr>
        <w:rPr>
          <w:rFonts w:ascii="Franklin Gothic Book" w:hAnsi="Franklin Gothic Book"/>
          <w:sz w:val="22"/>
          <w:szCs w:val="22"/>
        </w:rPr>
      </w:pPr>
      <w:r w:rsidRPr="007572C7">
        <w:rPr>
          <w:rFonts w:ascii="Franklin Gothic Book" w:hAnsi="Franklin Gothic Book"/>
          <w:b/>
          <w:sz w:val="22"/>
          <w:szCs w:val="22"/>
        </w:rPr>
        <w:lastRenderedPageBreak/>
        <w:t>Registr svahových nestabilit</w:t>
      </w:r>
      <w:r w:rsidRPr="007572C7">
        <w:rPr>
          <w:rFonts w:ascii="Franklin Gothic Book" w:hAnsi="Franklin Gothic Book"/>
          <w:sz w:val="22"/>
          <w:szCs w:val="22"/>
        </w:rPr>
        <w:t>, spravovaný Českou geologickou službou, poskytuje odborně zpracované a aktualizované údaje o svahových deformacích (=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7572C7">
        <w:rPr>
          <w:rFonts w:ascii="Franklin Gothic Book" w:hAnsi="Franklin Gothic Book"/>
          <w:sz w:val="22"/>
          <w:szCs w:val="22"/>
        </w:rPr>
        <w:t>sesuvy či řícení). Na mapě jsou zobrazena území, kde byly zaznamenány projevy sesuvů a skalních řícení v</w:t>
      </w:r>
      <w:r>
        <w:rPr>
          <w:rFonts w:ascii="Franklin Gothic Book" w:hAnsi="Franklin Gothic Book"/>
          <w:sz w:val="22"/>
          <w:szCs w:val="22"/>
        </w:rPr>
        <w:t> </w:t>
      </w:r>
      <w:r w:rsidRPr="007572C7">
        <w:rPr>
          <w:rFonts w:ascii="Franklin Gothic Book" w:hAnsi="Franklin Gothic Book"/>
          <w:sz w:val="22"/>
          <w:szCs w:val="22"/>
        </w:rPr>
        <w:t>minulosti</w:t>
      </w:r>
      <w:r>
        <w:rPr>
          <w:rFonts w:ascii="Franklin Gothic Book" w:hAnsi="Franklin Gothic Book"/>
          <w:sz w:val="22"/>
          <w:szCs w:val="22"/>
        </w:rPr>
        <w:t xml:space="preserve"> a také území, která jsou těmito jevy ohrožena.</w:t>
      </w:r>
    </w:p>
    <w:p w14:paraId="1BBD4F64" w14:textId="77777777" w:rsidR="00DB3B78" w:rsidRPr="001D6924" w:rsidRDefault="00DB3B78" w:rsidP="00DB3B78">
      <w:pPr>
        <w:pStyle w:val="Normlnweb"/>
        <w:numPr>
          <w:ilvl w:val="0"/>
          <w:numId w:val="1"/>
        </w:numPr>
        <w:rPr>
          <w:rFonts w:ascii="Franklin Gothic Book" w:hAnsi="Franklin Gothic Book"/>
          <w:sz w:val="22"/>
          <w:szCs w:val="22"/>
        </w:rPr>
      </w:pPr>
      <w:r w:rsidRPr="001D6924">
        <w:rPr>
          <w:rFonts w:ascii="Franklin Gothic Book" w:hAnsi="Franklin Gothic Book"/>
          <w:b/>
          <w:sz w:val="22"/>
          <w:szCs w:val="22"/>
        </w:rPr>
        <w:t>Jednotná Evidence Speleologických Objektů</w:t>
      </w:r>
      <w:r w:rsidRPr="001D6924">
        <w:rPr>
          <w:rFonts w:ascii="Franklin Gothic Book" w:hAnsi="Franklin Gothic Book"/>
          <w:sz w:val="22"/>
          <w:szCs w:val="22"/>
        </w:rPr>
        <w:t xml:space="preserve"> (JESO) je informační systém o krasových a</w:t>
      </w:r>
      <w:r>
        <w:rPr>
          <w:rFonts w:ascii="Franklin Gothic Book" w:hAnsi="Franklin Gothic Book"/>
          <w:sz w:val="22"/>
          <w:szCs w:val="22"/>
        </w:rPr>
        <w:t> </w:t>
      </w:r>
      <w:proofErr w:type="spellStart"/>
      <w:r w:rsidRPr="001D6924">
        <w:rPr>
          <w:rFonts w:ascii="Franklin Gothic Book" w:hAnsi="Franklin Gothic Book"/>
          <w:sz w:val="22"/>
          <w:szCs w:val="22"/>
        </w:rPr>
        <w:t>pseudokrasových</w:t>
      </w:r>
      <w:proofErr w:type="spellEnd"/>
      <w:r w:rsidRPr="001D6924">
        <w:rPr>
          <w:rFonts w:ascii="Franklin Gothic Book" w:hAnsi="Franklin Gothic Book"/>
          <w:sz w:val="22"/>
          <w:szCs w:val="22"/>
        </w:rPr>
        <w:t xml:space="preserve"> jevech (přírodní podzemní dutiny – jeskyně, závrtové a jim příbuzné formy reliéfu a hydrologické objekty – ponory a vývěry) na území České republiky.</w:t>
      </w:r>
    </w:p>
    <w:p w14:paraId="489B82B9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10F2D36B" w14:textId="77777777" w:rsidR="000D6593" w:rsidRDefault="000D6593" w:rsidP="007D4E9A">
      <w:pPr>
        <w:rPr>
          <w:rFonts w:ascii="Franklin Gothic Book" w:hAnsi="Franklin Gothic Book"/>
          <w:b/>
        </w:rPr>
      </w:pPr>
      <w:bookmarkStart w:id="2" w:name="_GoBack"/>
      <w:bookmarkEnd w:id="2"/>
    </w:p>
    <w:p w14:paraId="4EA56C0A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B2E9001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4573E13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1F50BDD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0D4D029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F429B8D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9561DDC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7C425C9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AEA77F2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0085648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7AE2DA0D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6BD4130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1EA68AE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8BEA829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5461BA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D9F27E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DCA09FB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AEDA5D8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A002A22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35D2BF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86BDBB3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CD83460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1D5E1241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CEF171D" w14:textId="77777777" w:rsidR="00DB3B78" w:rsidRDefault="00DB3B78" w:rsidP="00DB3B78">
      <w:pPr>
        <w:rPr>
          <w:rFonts w:ascii="Franklin Gothic Book" w:hAnsi="Franklin Gothic Book"/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57D9E60D" wp14:editId="5D5B7037">
            <wp:simplePos x="0" y="0"/>
            <wp:positionH relativeFrom="column">
              <wp:posOffset>4547870</wp:posOffset>
            </wp:positionH>
            <wp:positionV relativeFrom="paragraph">
              <wp:posOffset>272415</wp:posOffset>
            </wp:positionV>
            <wp:extent cx="1118235" cy="1273810"/>
            <wp:effectExtent l="0" t="0" r="5715" b="2540"/>
            <wp:wrapTight wrapText="bothSides">
              <wp:wrapPolygon edited="0">
                <wp:start x="16559" y="0"/>
                <wp:lineTo x="736" y="323"/>
                <wp:lineTo x="368" y="4199"/>
                <wp:lineTo x="5152" y="5168"/>
                <wp:lineTo x="0" y="9368"/>
                <wp:lineTo x="0" y="21320"/>
                <wp:lineTo x="6991" y="21320"/>
                <wp:lineTo x="17295" y="20674"/>
                <wp:lineTo x="19871" y="19382"/>
                <wp:lineTo x="19135" y="15505"/>
                <wp:lineTo x="21342" y="12598"/>
                <wp:lineTo x="21342" y="10983"/>
                <wp:lineTo x="18399" y="10337"/>
                <wp:lineTo x="20239" y="5168"/>
                <wp:lineTo x="20974" y="2261"/>
                <wp:lineTo x="20606" y="0"/>
                <wp:lineTo x="18399" y="0"/>
                <wp:lineTo x="16559" y="0"/>
              </wp:wrapPolygon>
            </wp:wrapTight>
            <wp:docPr id="6" name="Obrázek 6" descr="money-56052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ey-5605291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b/>
        </w:rPr>
        <w:t>Zabezpečení chaty</w:t>
      </w:r>
    </w:p>
    <w:p w14:paraId="3B5682A9" w14:textId="77777777" w:rsidR="00DB3B78" w:rsidRDefault="00DB3B78" w:rsidP="00DB3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Babička Stela o chatu velice pečovala, ale poslední roky už toho moc nezvládala. Topila starými kamny na dřevo, potraviny skladovala ve sklepě a vodu brala ve studni. Chata má dobré základy, ale je ze dřeva a do některých prken už se zahryzl čas, okny trochu profukuje a podlaha by si zasloužila opravit.  </w:t>
      </w:r>
    </w:p>
    <w:p w14:paraId="00DF600B" w14:textId="77777777" w:rsidR="00DB3B78" w:rsidRDefault="00DB3B78" w:rsidP="00DB3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 chaty můžete nyní investovat </w:t>
      </w:r>
      <w:r w:rsidRPr="00DB11DB">
        <w:rPr>
          <w:rFonts w:ascii="Franklin Gothic Book" w:hAnsi="Franklin Gothic Book"/>
          <w:b/>
        </w:rPr>
        <w:t>200</w:t>
      </w:r>
      <w:r>
        <w:rPr>
          <w:rFonts w:ascii="Franklin Gothic Book" w:hAnsi="Franklin Gothic Book"/>
          <w:b/>
        </w:rPr>
        <w:t> </w:t>
      </w:r>
      <w:r w:rsidRPr="00DB11DB">
        <w:rPr>
          <w:rFonts w:ascii="Franklin Gothic Book" w:hAnsi="Franklin Gothic Book"/>
          <w:b/>
        </w:rPr>
        <w:t>000</w:t>
      </w:r>
      <w:r>
        <w:rPr>
          <w:rFonts w:ascii="Franklin Gothic Book" w:hAnsi="Franklin Gothic Book"/>
          <w:b/>
        </w:rPr>
        <w:t xml:space="preserve"> Kč </w:t>
      </w:r>
      <w:r w:rsidRPr="00DB11DB">
        <w:rPr>
          <w:rFonts w:ascii="Franklin Gothic Book" w:hAnsi="Franklin Gothic Book"/>
          <w:b/>
        </w:rPr>
        <w:t xml:space="preserve">ze seznamu nákupu. </w:t>
      </w:r>
      <w:r>
        <w:rPr>
          <w:rFonts w:ascii="Franklin Gothic Book" w:hAnsi="Franklin Gothic Book"/>
        </w:rPr>
        <w:t>Napište priority oprav a nezapomeňte na zajištění chaty proti přírodním hrozbám.</w:t>
      </w:r>
    </w:p>
    <w:p w14:paraId="147446E3" w14:textId="77777777" w:rsidR="00DB3B78" w:rsidRDefault="00DB3B78" w:rsidP="00DB3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Do obrázku s kresbou krajiny a chaty zakreslete, jaká místa jsou podle vás ohrožena přírodními živly.</w:t>
      </w:r>
    </w:p>
    <w:p w14:paraId="4BD0317B" w14:textId="77777777" w:rsidR="00DB3B78" w:rsidRDefault="00DB3B78" w:rsidP="00DB3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Zapište seznam 5 věcí, které nakoupíte. Vybírejte z položek na nákupním seznamu. Dopište odůvodnění, proč věc pořizujete. </w:t>
      </w:r>
    </w:p>
    <w:p w14:paraId="0D0717D0" w14:textId="77777777" w:rsidR="00DB3B78" w:rsidRDefault="00DB3B78" w:rsidP="00DB3B78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Zkontrolujte si součet ceny, abyste dodrželi rozpočet </w:t>
      </w:r>
      <w:r w:rsidRPr="0026704A">
        <w:rPr>
          <w:rFonts w:ascii="Franklin Gothic Book" w:hAnsi="Franklin Gothic Book"/>
          <w:b/>
        </w:rPr>
        <w:t>200 000 Kč.</w:t>
      </w:r>
    </w:p>
    <w:p w14:paraId="6429335E" w14:textId="77777777" w:rsidR="007D4E9A" w:rsidRDefault="007D4E9A" w:rsidP="007D4E9A">
      <w:pPr>
        <w:rPr>
          <w:rFonts w:ascii="Franklin Gothic Book" w:hAnsi="Franklin Gothic Book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1410"/>
      </w:tblGrid>
      <w:tr w:rsidR="007D4E9A" w14:paraId="64ABD705" w14:textId="77777777" w:rsidTr="006D09C2">
        <w:tc>
          <w:tcPr>
            <w:tcW w:w="3539" w:type="dxa"/>
          </w:tcPr>
          <w:p w14:paraId="1BA48ED1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Položka</w:t>
            </w:r>
          </w:p>
        </w:tc>
        <w:tc>
          <w:tcPr>
            <w:tcW w:w="3544" w:type="dxa"/>
          </w:tcPr>
          <w:p w14:paraId="1307B076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Důvod?</w:t>
            </w:r>
          </w:p>
        </w:tc>
        <w:tc>
          <w:tcPr>
            <w:tcW w:w="1410" w:type="dxa"/>
          </w:tcPr>
          <w:p w14:paraId="29094BC0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Cena</w:t>
            </w:r>
          </w:p>
        </w:tc>
      </w:tr>
      <w:tr w:rsidR="007D4E9A" w14:paraId="5939853F" w14:textId="77777777" w:rsidTr="006D09C2">
        <w:tc>
          <w:tcPr>
            <w:tcW w:w="3539" w:type="dxa"/>
          </w:tcPr>
          <w:p w14:paraId="2F64C597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47FD057A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50C7E812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201ED0B5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6ED0E526" w14:textId="77777777" w:rsidTr="006D09C2">
        <w:tc>
          <w:tcPr>
            <w:tcW w:w="3539" w:type="dxa"/>
          </w:tcPr>
          <w:p w14:paraId="0EB9A565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030ACF90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50C97FCF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5D390064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64B0B481" w14:textId="77777777" w:rsidTr="006D09C2">
        <w:tc>
          <w:tcPr>
            <w:tcW w:w="3539" w:type="dxa"/>
          </w:tcPr>
          <w:p w14:paraId="5EF3E76D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4E022DEB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44A86ABC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0C138A63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42F5484C" w14:textId="77777777" w:rsidTr="006D09C2">
        <w:tc>
          <w:tcPr>
            <w:tcW w:w="3539" w:type="dxa"/>
          </w:tcPr>
          <w:p w14:paraId="6A09B012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10B4A25F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7CC5C557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4A30889A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7532F0ED" w14:textId="77777777" w:rsidTr="006D09C2">
        <w:tc>
          <w:tcPr>
            <w:tcW w:w="3539" w:type="dxa"/>
          </w:tcPr>
          <w:p w14:paraId="56E368F8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6D3ED85E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1EFF8C08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4CABC860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</w:tbl>
    <w:p w14:paraId="3E519D13" w14:textId="77777777" w:rsidR="007D4E9A" w:rsidRDefault="007D4E9A" w:rsidP="007D4E9A">
      <w:pPr>
        <w:rPr>
          <w:rFonts w:ascii="Franklin Gothic Book" w:hAnsi="Franklin Gothic Book"/>
        </w:rPr>
      </w:pPr>
    </w:p>
    <w:p w14:paraId="5C03A7CF" w14:textId="77777777" w:rsidR="007D4E9A" w:rsidRDefault="007D4E9A" w:rsidP="007D4E9A">
      <w:pPr>
        <w:rPr>
          <w:rFonts w:ascii="Franklin Gothic Book" w:hAnsi="Franklin Gothic Book"/>
        </w:rPr>
      </w:pPr>
    </w:p>
    <w:p w14:paraId="13499C19" w14:textId="77777777" w:rsidR="007D4E9A" w:rsidRDefault="007D4E9A" w:rsidP="007D4E9A">
      <w:pPr>
        <w:rPr>
          <w:rFonts w:ascii="Franklin Gothic Book" w:hAnsi="Franklin Gothic Book"/>
        </w:rPr>
      </w:pPr>
    </w:p>
    <w:p w14:paraId="09F63424" w14:textId="77777777" w:rsidR="007D4E9A" w:rsidRDefault="007D4E9A" w:rsidP="007D4E9A">
      <w:pPr>
        <w:rPr>
          <w:rFonts w:ascii="Franklin Gothic Book" w:hAnsi="Franklin Gothic Book"/>
        </w:rPr>
      </w:pPr>
    </w:p>
    <w:p w14:paraId="453B0060" w14:textId="77777777" w:rsidR="007D4E9A" w:rsidRDefault="007D4E9A" w:rsidP="007D4E9A">
      <w:pPr>
        <w:rPr>
          <w:rFonts w:ascii="Franklin Gothic Book" w:hAnsi="Franklin Gothic Book"/>
        </w:rPr>
      </w:pPr>
    </w:p>
    <w:p w14:paraId="038A3EAB" w14:textId="77777777" w:rsidR="007D4E9A" w:rsidRDefault="007D4E9A" w:rsidP="007D4E9A">
      <w:pPr>
        <w:rPr>
          <w:rFonts w:ascii="Franklin Gothic Book" w:hAnsi="Franklin Gothic Book"/>
        </w:rPr>
      </w:pPr>
    </w:p>
    <w:p w14:paraId="6992C6CA" w14:textId="77777777" w:rsidR="007D4E9A" w:rsidRPr="001378CE" w:rsidRDefault="007D4E9A" w:rsidP="007D4E9A">
      <w:pPr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6BDE0B7C" wp14:editId="406B7395">
            <wp:simplePos x="0" y="0"/>
            <wp:positionH relativeFrom="column">
              <wp:posOffset>4229100</wp:posOffset>
            </wp:positionH>
            <wp:positionV relativeFrom="paragraph">
              <wp:posOffset>171450</wp:posOffset>
            </wp:positionV>
            <wp:extent cx="1854200" cy="1906270"/>
            <wp:effectExtent l="0" t="0" r="0" b="0"/>
            <wp:wrapTight wrapText="bothSides">
              <wp:wrapPolygon edited="0">
                <wp:start x="15756" y="0"/>
                <wp:lineTo x="7989" y="0"/>
                <wp:lineTo x="3773" y="1295"/>
                <wp:lineTo x="3773" y="3454"/>
                <wp:lineTo x="1110" y="6907"/>
                <wp:lineTo x="0" y="9282"/>
                <wp:lineTo x="0" y="9714"/>
                <wp:lineTo x="1110" y="10361"/>
                <wp:lineTo x="666" y="12951"/>
                <wp:lineTo x="888" y="13815"/>
                <wp:lineTo x="1775" y="13815"/>
                <wp:lineTo x="444" y="15973"/>
                <wp:lineTo x="222" y="18132"/>
                <wp:lineTo x="5770" y="20722"/>
                <wp:lineTo x="8655" y="21370"/>
                <wp:lineTo x="10652" y="21370"/>
                <wp:lineTo x="12871" y="20722"/>
                <wp:lineTo x="16422" y="18348"/>
                <wp:lineTo x="16644" y="17268"/>
                <wp:lineTo x="20416" y="14247"/>
                <wp:lineTo x="20416" y="13815"/>
                <wp:lineTo x="21304" y="10361"/>
                <wp:lineTo x="21304" y="7771"/>
                <wp:lineTo x="20416" y="6907"/>
                <wp:lineTo x="21082" y="5828"/>
                <wp:lineTo x="21082" y="4965"/>
                <wp:lineTo x="19973" y="3454"/>
                <wp:lineTo x="20416" y="1943"/>
                <wp:lineTo x="20416" y="0"/>
                <wp:lineTo x="19751" y="0"/>
                <wp:lineTo x="15756" y="0"/>
              </wp:wrapPolygon>
            </wp:wrapTight>
            <wp:docPr id="4" name="Obrázek 4" descr="retro-girl-45154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tro-girl-4515435_1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8CE">
        <w:rPr>
          <w:rFonts w:ascii="Franklin Gothic Book" w:hAnsi="Franklin Gothic Book"/>
          <w:b/>
          <w:sz w:val="40"/>
          <w:szCs w:val="40"/>
        </w:rPr>
        <w:t xml:space="preserve">TO JE </w:t>
      </w:r>
      <w:proofErr w:type="gramStart"/>
      <w:r w:rsidRPr="001378CE">
        <w:rPr>
          <w:rFonts w:ascii="Franklin Gothic Book" w:hAnsi="Franklin Gothic Book"/>
          <w:b/>
          <w:sz w:val="40"/>
          <w:szCs w:val="40"/>
        </w:rPr>
        <w:t>KATASTROFA !!</w:t>
      </w:r>
      <w:proofErr w:type="gramEnd"/>
    </w:p>
    <w:p w14:paraId="3EE114B7" w14:textId="77777777" w:rsidR="007D4E9A" w:rsidRDefault="007D4E9A" w:rsidP="007D4E9A">
      <w:pPr>
        <w:rPr>
          <w:rFonts w:ascii="Franklin Gothic Book" w:hAnsi="Franklin Gothic Book"/>
        </w:rPr>
      </w:pPr>
    </w:p>
    <w:p w14:paraId="5BE48872" w14:textId="77777777" w:rsidR="007D4E9A" w:rsidRPr="005C1B8B" w:rsidRDefault="007D4E9A" w:rsidP="007D4E9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Voda z přívalového deště, rychle stékající po holém kopci, způsobila sesuv části svahu nad vaší chatou. </w:t>
      </w:r>
    </w:p>
    <w:p w14:paraId="695360B1" w14:textId="77777777" w:rsidR="007D4E9A" w:rsidRDefault="007D4E9A" w:rsidP="007D4E9A">
      <w:pPr>
        <w:rPr>
          <w:rFonts w:ascii="Franklin Gothic Book" w:hAnsi="Franklin Gothic Book"/>
        </w:rPr>
      </w:pPr>
      <w:r w:rsidRPr="00182C68">
        <w:rPr>
          <w:rFonts w:ascii="Franklin Gothic Book" w:hAnsi="Franklin Gothic Book"/>
        </w:rPr>
        <w:t>Zapište škody</w:t>
      </w:r>
      <w:r>
        <w:rPr>
          <w:rFonts w:ascii="Franklin Gothic Book" w:hAnsi="Franklin Gothic Book"/>
        </w:rPr>
        <w:t xml:space="preserve"> (od lektora</w:t>
      </w:r>
      <w:r w:rsidR="00DB3B78">
        <w:rPr>
          <w:rFonts w:ascii="Franklin Gothic Book" w:hAnsi="Franklin Gothic Book"/>
        </w:rPr>
        <w:t xml:space="preserve">/lektorky </w:t>
      </w:r>
      <w:r>
        <w:rPr>
          <w:rFonts w:ascii="Franklin Gothic Book" w:hAnsi="Franklin Gothic Book"/>
        </w:rPr>
        <w:t>dostanete seznam škod), které se</w:t>
      </w:r>
      <w:r w:rsidR="00DB3B78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staly vaší chatě. </w:t>
      </w:r>
    </w:p>
    <w:p w14:paraId="3EB159FE" w14:textId="77777777" w:rsidR="007D4E9A" w:rsidRDefault="007D4E9A" w:rsidP="007D4E9A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Jak se vám při katastrofě osvědčila opatření a věci, které jste si nakoupili, co zmírnilo její následky</w:t>
      </w:r>
      <w:r w:rsidR="00DB3B78">
        <w:rPr>
          <w:rFonts w:ascii="Franklin Gothic Book" w:hAnsi="Franklin Gothic Book"/>
        </w:rPr>
        <w:t>,</w:t>
      </w:r>
      <w:r w:rsidRPr="00C00AD7">
        <w:rPr>
          <w:rFonts w:ascii="Franklin Gothic Book" w:hAnsi="Franklin Gothic Book"/>
        </w:rPr>
        <w:t xml:space="preserve"> nebo naopak zvětšilo škody?</w:t>
      </w:r>
      <w:r w:rsidRPr="000334FB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D62A22" w14:textId="77777777" w:rsidR="007D4E9A" w:rsidRPr="00C00AD7" w:rsidRDefault="007D4E9A" w:rsidP="007D4E9A">
      <w:pPr>
        <w:rPr>
          <w:rFonts w:ascii="Franklin Gothic Book" w:hAnsi="Franklin Gothic Book"/>
        </w:rPr>
      </w:pPr>
    </w:p>
    <w:p w14:paraId="171B316C" w14:textId="77777777" w:rsidR="007D4E9A" w:rsidRDefault="007D4E9A" w:rsidP="007D4E9A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Další sesuv může přijít kdykoli</w:t>
      </w:r>
      <w:r>
        <w:rPr>
          <w:rFonts w:ascii="Franklin Gothic Book" w:hAnsi="Franklin Gothic Book"/>
        </w:rPr>
        <w:t>, v oblasti Českého středohoří dochází k tomuto jevu poměrně často</w:t>
      </w:r>
      <w:r w:rsidRPr="00C00AD7">
        <w:rPr>
          <w:rFonts w:ascii="Franklin Gothic Book" w:hAnsi="Franklin Gothic Book"/>
        </w:rPr>
        <w:t xml:space="preserve">. Jak se na něj po této zkušenosti připravíte? </w:t>
      </w:r>
      <w:bookmarkStart w:id="3" w:name="_Hlk52220472"/>
      <w:r w:rsidRPr="00C00AD7">
        <w:rPr>
          <w:rFonts w:ascii="Franklin Gothic Book" w:hAnsi="Franklin Gothic Book"/>
        </w:rPr>
        <w:t xml:space="preserve">K jakým změnám v krajině by bylo vhodné přistoupit, aby se zabránilo dalším sesuvům v okolí vaší chaty? </w:t>
      </w:r>
    </w:p>
    <w:p w14:paraId="0943B243" w14:textId="77777777" w:rsidR="007D4E9A" w:rsidRPr="001B2AD5" w:rsidRDefault="001B2AD5" w:rsidP="007D4E9A">
      <w:r w:rsidRPr="00CC6817">
        <w:rPr>
          <w:color w:val="00B050"/>
        </w:rPr>
        <w:t xml:space="preserve">Např. zachycení a odvedení povrchové vody, umělá úprava terénu </w:t>
      </w:r>
      <w:r w:rsidR="00DB3B78" w:rsidRPr="00DB3B78">
        <w:rPr>
          <w:rFonts w:cstheme="minorHAnsi"/>
          <w:color w:val="00B050"/>
          <w:shd w:val="clear" w:color="auto" w:fill="FFFFFF"/>
        </w:rPr>
        <w:t>–</w:t>
      </w:r>
      <w:r w:rsidR="00DB3B78">
        <w:rPr>
          <w:rFonts w:cstheme="minorHAnsi"/>
          <w:color w:val="1C1E21"/>
          <w:shd w:val="clear" w:color="auto" w:fill="FFFFFF"/>
        </w:rPr>
        <w:t xml:space="preserve"> </w:t>
      </w:r>
      <w:r w:rsidRPr="00CC6817">
        <w:rPr>
          <w:color w:val="00B050"/>
        </w:rPr>
        <w:t>kotvení svahů či stavba opěrných stěn, výsadba vhodné zeleně.</w:t>
      </w:r>
      <w:r w:rsidR="00CC6817" w:rsidRPr="00CC6817">
        <w:rPr>
          <w:color w:val="00B050"/>
        </w:rPr>
        <w:t xml:space="preserve"> </w:t>
      </w:r>
      <w:r w:rsidR="007D4E9A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1A6665" w14:textId="77777777" w:rsidR="007D4E9A" w:rsidRDefault="007D4E9A" w:rsidP="007D4E9A">
      <w:pPr>
        <w:rPr>
          <w:rFonts w:ascii="Franklin Gothic Book" w:hAnsi="Franklin Gothic Book"/>
        </w:rPr>
      </w:pPr>
    </w:p>
    <w:p w14:paraId="60D6F10E" w14:textId="77777777" w:rsidR="007D4E9A" w:rsidRDefault="007D4E9A" w:rsidP="007D4E9A">
      <w:pPr>
        <w:rPr>
          <w:rFonts w:ascii="Franklin Gothic Book" w:hAnsi="Franklin Gothic Book"/>
        </w:rPr>
      </w:pPr>
    </w:p>
    <w:p w14:paraId="30EA810D" w14:textId="77777777" w:rsidR="007D4E9A" w:rsidRDefault="007D4E9A" w:rsidP="007D4E9A">
      <w:pPr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53DE561" wp14:editId="6295BAAA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1" name="Obrázek 1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9441C4">
        <w:rPr>
          <w:noProof/>
        </w:rPr>
        <w:drawing>
          <wp:anchor distT="0" distB="0" distL="114300" distR="114300" simplePos="0" relativeHeight="251665408" behindDoc="1" locked="0" layoutInCell="1" allowOverlap="1" wp14:anchorId="2526F27D" wp14:editId="62315A02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10" name="Obrázek 10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1C4">
        <w:rPr>
          <w:rFonts w:ascii="Franklin Gothic Book" w:hAnsi="Franklin Gothic Book"/>
        </w:rPr>
        <w:t>Na zasedání zastupitelstva vaší obce se chystáte podat návrh na rozsáhlejší opatření, která by pomohla ochránit nejen vaš</w:t>
      </w:r>
      <w:r w:rsidR="00DB3B78">
        <w:rPr>
          <w:rFonts w:ascii="Franklin Gothic Book" w:hAnsi="Franklin Gothic Book"/>
        </w:rPr>
        <w:t>i</w:t>
      </w:r>
      <w:r w:rsidR="009441C4">
        <w:rPr>
          <w:rFonts w:ascii="Franklin Gothic Book" w:hAnsi="Franklin Gothic Book"/>
        </w:rPr>
        <w:t xml:space="preserve"> chatu, ale celou vesnici pod kopcem před dalšími sesuvy svahu. </w:t>
      </w:r>
      <w:r w:rsidR="009441C4" w:rsidRPr="000334FB">
        <w:rPr>
          <w:rFonts w:ascii="Franklin Gothic Book" w:hAnsi="Franklin Gothic Book"/>
          <w:b/>
        </w:rPr>
        <w:t>Namalujte novou „ideální“ krajinu</w:t>
      </w:r>
      <w:r w:rsidR="009441C4">
        <w:rPr>
          <w:rFonts w:ascii="Franklin Gothic Book" w:hAnsi="Franklin Gothic Book"/>
        </w:rPr>
        <w:t xml:space="preserve"> s chatou </w:t>
      </w:r>
      <w:r w:rsidR="009441C4" w:rsidRPr="00C00AD7">
        <w:rPr>
          <w:rFonts w:ascii="Franklin Gothic Book" w:hAnsi="Franklin Gothic Book"/>
        </w:rPr>
        <w:t>tak, jak by podle vás měla vypadat, aby zabránila dalším sesuvům.</w:t>
      </w:r>
      <w:r w:rsidR="009441C4" w:rsidRPr="00F85368">
        <w:rPr>
          <w:rFonts w:ascii="Franklin Gothic Book" w:hAnsi="Franklin Gothic Book"/>
        </w:rPr>
        <w:t xml:space="preserve"> </w:t>
      </w:r>
      <w:r w:rsidR="009441C4">
        <w:rPr>
          <w:rFonts w:ascii="Franklin Gothic Book" w:hAnsi="Franklin Gothic Book"/>
        </w:rPr>
        <w:t>Pokud vás napadají další vhodná opatření, která nelze zakreslit do</w:t>
      </w:r>
      <w:r w:rsidR="00DB3B78">
        <w:rPr>
          <w:rFonts w:ascii="Franklin Gothic Book" w:hAnsi="Franklin Gothic Book"/>
        </w:rPr>
        <w:t> </w:t>
      </w:r>
      <w:r w:rsidR="009441C4">
        <w:rPr>
          <w:rFonts w:ascii="Franklin Gothic Book" w:hAnsi="Franklin Gothic Book"/>
        </w:rPr>
        <w:t xml:space="preserve">obrázku, tak je do plakátu napište. Svoje návrhy zdůvodněte. </w:t>
      </w:r>
    </w:p>
    <w:bookmarkEnd w:id="0"/>
    <w:p w14:paraId="2F6596D5" w14:textId="77777777" w:rsidR="007D4E9A" w:rsidRPr="00C00AD7" w:rsidRDefault="007D4E9A" w:rsidP="007D4E9A">
      <w:pPr>
        <w:spacing w:line="276" w:lineRule="auto"/>
        <w:rPr>
          <w:rFonts w:ascii="Franklin Gothic Book" w:hAnsi="Franklin Gothic Book"/>
        </w:rPr>
      </w:pPr>
    </w:p>
    <w:p w14:paraId="67582B50" w14:textId="77777777" w:rsidR="007D4E9A" w:rsidRDefault="007D4E9A" w:rsidP="007D4E9A"/>
    <w:p w14:paraId="3C829645" w14:textId="77777777" w:rsidR="001B092B" w:rsidRDefault="001B092B" w:rsidP="007D4E9A"/>
    <w:p w14:paraId="78CBB8B8" w14:textId="77777777" w:rsidR="00E17B0B" w:rsidRDefault="00E17B0B" w:rsidP="007D4E9A"/>
    <w:p w14:paraId="3A7A5B03" w14:textId="77777777" w:rsidR="00E17B0B" w:rsidRDefault="00E17B0B" w:rsidP="007D4E9A"/>
    <w:p w14:paraId="030258C9" w14:textId="77777777" w:rsidR="00E17B0B" w:rsidRDefault="00E17B0B" w:rsidP="007D4E9A"/>
    <w:p w14:paraId="0C14D091" w14:textId="77777777" w:rsidR="00E17B0B" w:rsidRPr="007D4E9A" w:rsidRDefault="00E17B0B" w:rsidP="007D4E9A">
      <w:r>
        <w:rPr>
          <w:noProof/>
        </w:rPr>
        <w:lastRenderedPageBreak/>
        <w:drawing>
          <wp:inline distT="0" distB="0" distL="0" distR="0" wp14:anchorId="1A56EC33" wp14:editId="13B02278">
            <wp:extent cx="8413004" cy="5955049"/>
            <wp:effectExtent l="0" t="9525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9394" cy="59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B0B" w:rsidRPr="007D4E9A" w:rsidSect="001B092B">
      <w:headerReference w:type="even" r:id="rId16"/>
      <w:headerReference w:type="default" r:id="rId17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F9233" w14:textId="77777777" w:rsidR="00232590" w:rsidRDefault="00232590" w:rsidP="00F03857">
      <w:pPr>
        <w:spacing w:after="0" w:line="240" w:lineRule="auto"/>
      </w:pPr>
      <w:r>
        <w:separator/>
      </w:r>
    </w:p>
  </w:endnote>
  <w:endnote w:type="continuationSeparator" w:id="0">
    <w:p w14:paraId="2537254A" w14:textId="77777777" w:rsidR="00232590" w:rsidRDefault="0023259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D0B04" w14:textId="77777777" w:rsidR="00232590" w:rsidRDefault="00232590" w:rsidP="00F03857">
      <w:pPr>
        <w:spacing w:after="0" w:line="240" w:lineRule="auto"/>
      </w:pPr>
      <w:r>
        <w:separator/>
      </w:r>
    </w:p>
  </w:footnote>
  <w:footnote w:type="continuationSeparator" w:id="0">
    <w:p w14:paraId="3AC4F426" w14:textId="77777777" w:rsidR="00232590" w:rsidRDefault="0023259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53C8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758D51B" wp14:editId="45F423A8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BD990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208BC5F" wp14:editId="642F684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77F"/>
    <w:multiLevelType w:val="hybridMultilevel"/>
    <w:tmpl w:val="7024859C"/>
    <w:lvl w:ilvl="0" w:tplc="437AF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32E77"/>
    <w:rsid w:val="000334FB"/>
    <w:rsid w:val="00041E44"/>
    <w:rsid w:val="000705F9"/>
    <w:rsid w:val="000A013E"/>
    <w:rsid w:val="000A2FEE"/>
    <w:rsid w:val="000D6593"/>
    <w:rsid w:val="000F4321"/>
    <w:rsid w:val="00126292"/>
    <w:rsid w:val="001378CE"/>
    <w:rsid w:val="00162E0C"/>
    <w:rsid w:val="00182C68"/>
    <w:rsid w:val="001B092B"/>
    <w:rsid w:val="001B11C4"/>
    <w:rsid w:val="001B2AD5"/>
    <w:rsid w:val="00232590"/>
    <w:rsid w:val="002668DD"/>
    <w:rsid w:val="0026704A"/>
    <w:rsid w:val="00286BAE"/>
    <w:rsid w:val="00295110"/>
    <w:rsid w:val="002B3BEB"/>
    <w:rsid w:val="003243B0"/>
    <w:rsid w:val="00326C3E"/>
    <w:rsid w:val="00355C5F"/>
    <w:rsid w:val="003863ED"/>
    <w:rsid w:val="00426898"/>
    <w:rsid w:val="00441300"/>
    <w:rsid w:val="00443F44"/>
    <w:rsid w:val="004A1FC6"/>
    <w:rsid w:val="004A4941"/>
    <w:rsid w:val="004B5EF2"/>
    <w:rsid w:val="004D0276"/>
    <w:rsid w:val="005239B9"/>
    <w:rsid w:val="00525C69"/>
    <w:rsid w:val="00546EA6"/>
    <w:rsid w:val="00566E98"/>
    <w:rsid w:val="005C07BD"/>
    <w:rsid w:val="005C1B8B"/>
    <w:rsid w:val="005E5F8C"/>
    <w:rsid w:val="00610091"/>
    <w:rsid w:val="00664A59"/>
    <w:rsid w:val="00665DF8"/>
    <w:rsid w:val="007330F7"/>
    <w:rsid w:val="0074726C"/>
    <w:rsid w:val="007A691C"/>
    <w:rsid w:val="007B2F3F"/>
    <w:rsid w:val="007D4E9A"/>
    <w:rsid w:val="007F5099"/>
    <w:rsid w:val="008165D7"/>
    <w:rsid w:val="0084022F"/>
    <w:rsid w:val="008752F8"/>
    <w:rsid w:val="00881C9A"/>
    <w:rsid w:val="009067B3"/>
    <w:rsid w:val="00915014"/>
    <w:rsid w:val="009441C4"/>
    <w:rsid w:val="00976705"/>
    <w:rsid w:val="009C3C00"/>
    <w:rsid w:val="00A57497"/>
    <w:rsid w:val="00A86090"/>
    <w:rsid w:val="00AE07DF"/>
    <w:rsid w:val="00B403A1"/>
    <w:rsid w:val="00B45117"/>
    <w:rsid w:val="00BE1AFF"/>
    <w:rsid w:val="00C00AD7"/>
    <w:rsid w:val="00C349C5"/>
    <w:rsid w:val="00C57CE3"/>
    <w:rsid w:val="00C6381A"/>
    <w:rsid w:val="00C66C33"/>
    <w:rsid w:val="00CB5F6D"/>
    <w:rsid w:val="00CC6817"/>
    <w:rsid w:val="00CD6163"/>
    <w:rsid w:val="00D32266"/>
    <w:rsid w:val="00D60F16"/>
    <w:rsid w:val="00DB11DB"/>
    <w:rsid w:val="00DB3B78"/>
    <w:rsid w:val="00DD3D92"/>
    <w:rsid w:val="00E1135B"/>
    <w:rsid w:val="00E17B0B"/>
    <w:rsid w:val="00E30D50"/>
    <w:rsid w:val="00E32823"/>
    <w:rsid w:val="00E35EEB"/>
    <w:rsid w:val="00E44E40"/>
    <w:rsid w:val="00E5566E"/>
    <w:rsid w:val="00E6289A"/>
    <w:rsid w:val="00F03857"/>
    <w:rsid w:val="00F264BD"/>
    <w:rsid w:val="00F4764E"/>
    <w:rsid w:val="00F85368"/>
    <w:rsid w:val="00FA7943"/>
    <w:rsid w:val="00FC3A3B"/>
    <w:rsid w:val="00FD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784653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668DD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table" w:styleId="Mkatabulky">
    <w:name w:val="Table Grid"/>
    <w:basedOn w:val="Normlntabulka"/>
    <w:uiPriority w:val="39"/>
    <w:rsid w:val="00E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D3D92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B3B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3B7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3B78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B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eso.nature.c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mapy.geology.cz/svahove_nestability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eology.cz/svahovenestability/regist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703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15</cp:revision>
  <dcterms:created xsi:type="dcterms:W3CDTF">2020-10-02T13:39:00Z</dcterms:created>
  <dcterms:modified xsi:type="dcterms:W3CDTF">2021-08-19T12:13:00Z</dcterms:modified>
</cp:coreProperties>
</file>