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C7" w:rsidRPr="00AC2FC7" w:rsidRDefault="0016187F" w:rsidP="00AC2FC7">
      <w:pPr>
        <w:spacing w:line="240" w:lineRule="auto"/>
        <w:rPr>
          <w:rFonts w:ascii="Franklin Gothic Medium" w:eastAsia="Times New Roman" w:hAnsi="Franklin Gothic Medium" w:cstheme="minorHAnsi"/>
          <w:b/>
          <w:bCs/>
          <w:caps/>
          <w:color w:val="000000"/>
          <w:kern w:val="36"/>
          <w:sz w:val="48"/>
          <w:szCs w:val="48"/>
          <w:lang w:eastAsia="cs-CZ"/>
        </w:rPr>
      </w:pPr>
      <w:r>
        <w:rPr>
          <w:rFonts w:ascii="Franklin Gothic Medium" w:eastAsia="Times New Roman" w:hAnsi="Franklin Gothic Medium" w:cstheme="minorHAnsi"/>
          <w:b/>
          <w:bCs/>
          <w:color w:val="000000"/>
          <w:kern w:val="36"/>
          <w:sz w:val="48"/>
          <w:szCs w:val="48"/>
          <w:lang w:eastAsia="cs-CZ"/>
        </w:rPr>
        <w:t xml:space="preserve">Jeskyně </w:t>
      </w:r>
      <w:proofErr w:type="spellStart"/>
      <w:r>
        <w:rPr>
          <w:rFonts w:ascii="Franklin Gothic Medium" w:eastAsia="Times New Roman" w:hAnsi="Franklin Gothic Medium" w:cstheme="minorHAnsi"/>
          <w:b/>
          <w:bCs/>
          <w:color w:val="000000"/>
          <w:kern w:val="36"/>
          <w:sz w:val="48"/>
          <w:szCs w:val="48"/>
          <w:lang w:eastAsia="cs-CZ"/>
        </w:rPr>
        <w:t>Naica</w:t>
      </w:r>
      <w:proofErr w:type="spellEnd"/>
    </w:p>
    <w:p w:rsidR="0045754E" w:rsidRPr="0016187F" w:rsidRDefault="0045754E" w:rsidP="00726808">
      <w:pPr>
        <w:shd w:val="clear" w:color="auto" w:fill="FFFFFF"/>
        <w:spacing w:after="330" w:line="600" w:lineRule="atLeast"/>
        <w:textAlignment w:val="baseline"/>
        <w:outlineLvl w:val="0"/>
        <w:rPr>
          <w:rFonts w:ascii="Franklin Gothic Book" w:eastAsia="Times New Roman" w:hAnsi="Franklin Gothic Book" w:cstheme="minorHAnsi"/>
          <w:b/>
          <w:bCs/>
          <w:caps/>
          <w:color w:val="000000"/>
          <w:kern w:val="36"/>
          <w:sz w:val="32"/>
          <w:szCs w:val="32"/>
          <w:lang w:eastAsia="cs-CZ"/>
        </w:rPr>
      </w:pPr>
      <w:r w:rsidRPr="0016187F">
        <w:rPr>
          <w:rFonts w:ascii="Franklin Gothic Book" w:eastAsia="Times New Roman" w:hAnsi="Franklin Gothic Book" w:cstheme="minorHAnsi"/>
          <w:b/>
          <w:bCs/>
          <w:caps/>
          <w:color w:val="000000"/>
          <w:kern w:val="36"/>
          <w:sz w:val="32"/>
          <w:szCs w:val="32"/>
          <w:lang w:eastAsia="cs-CZ"/>
        </w:rPr>
        <w:t xml:space="preserve">1) </w:t>
      </w:r>
      <w:r w:rsidR="00726808">
        <w:rPr>
          <w:rFonts w:ascii="Franklin Gothic Book" w:eastAsia="Times New Roman" w:hAnsi="Franklin Gothic Book" w:cstheme="minorHAnsi"/>
          <w:b/>
          <w:bCs/>
          <w:caps/>
          <w:color w:val="000000"/>
          <w:kern w:val="36"/>
          <w:sz w:val="32"/>
          <w:szCs w:val="32"/>
          <w:lang w:eastAsia="cs-CZ"/>
        </w:rPr>
        <w:t>N</w:t>
      </w:r>
      <w:r w:rsidR="00AC2FC7" w:rsidRPr="0016187F">
        <w:rPr>
          <w:rFonts w:ascii="Franklin Gothic Book" w:eastAsia="Times New Roman" w:hAnsi="Franklin Gothic Book" w:cstheme="minorHAnsi"/>
          <w:b/>
          <w:bCs/>
          <w:color w:val="000000"/>
          <w:kern w:val="36"/>
          <w:sz w:val="32"/>
          <w:szCs w:val="32"/>
          <w:lang w:eastAsia="cs-CZ"/>
        </w:rPr>
        <w:t>ejvětší krystaly na světě vypadají jako</w:t>
      </w:r>
      <w:r w:rsidRPr="0016187F">
        <w:rPr>
          <w:rFonts w:ascii="Franklin Gothic Book" w:eastAsia="Times New Roman" w:hAnsi="Franklin Gothic Book" w:cstheme="minorHAnsi"/>
          <w:b/>
          <w:bCs/>
          <w:caps/>
          <w:color w:val="000000"/>
          <w:kern w:val="36"/>
          <w:sz w:val="32"/>
          <w:szCs w:val="32"/>
          <w:lang w:eastAsia="cs-CZ"/>
        </w:rPr>
        <w:t xml:space="preserve"> </w:t>
      </w:r>
      <w:r w:rsidR="00AC2FC7" w:rsidRPr="0016187F">
        <w:rPr>
          <w:rFonts w:ascii="Franklin Gothic Book" w:eastAsia="Times New Roman" w:hAnsi="Franklin Gothic Book" w:cstheme="minorHAnsi"/>
          <w:b/>
          <w:bCs/>
          <w:color w:val="000000"/>
          <w:kern w:val="36"/>
          <w:sz w:val="32"/>
          <w:szCs w:val="32"/>
          <w:lang w:eastAsia="cs-CZ"/>
        </w:rPr>
        <w:t>z ledu</w:t>
      </w: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  <w:sz w:val="28"/>
          <w:szCs w:val="24"/>
          <w:shd w:val="clear" w:color="auto" w:fill="FFFFFF"/>
        </w:rPr>
      </w:pPr>
      <w:proofErr w:type="spellStart"/>
      <w:r w:rsidRPr="00AC2FC7">
        <w:rPr>
          <w:rFonts w:ascii="Franklin Gothic Book" w:hAnsi="Franklin Gothic Book"/>
          <w:sz w:val="28"/>
          <w:szCs w:val="24"/>
          <w:shd w:val="clear" w:color="auto" w:fill="FFFFFF"/>
        </w:rPr>
        <w:t>National</w:t>
      </w:r>
      <w:proofErr w:type="spellEnd"/>
      <w:r w:rsidRPr="00AC2FC7">
        <w:rPr>
          <w:rFonts w:ascii="Franklin Gothic Book" w:hAnsi="Franklin Gothic Book"/>
          <w:sz w:val="28"/>
          <w:szCs w:val="24"/>
          <w:shd w:val="clear" w:color="auto" w:fill="FFFFFF"/>
        </w:rPr>
        <w:t xml:space="preserve"> </w:t>
      </w:r>
      <w:proofErr w:type="spellStart"/>
      <w:r w:rsidRPr="00AC2FC7">
        <w:rPr>
          <w:rFonts w:ascii="Franklin Gothic Book" w:hAnsi="Franklin Gothic Book"/>
          <w:sz w:val="28"/>
          <w:szCs w:val="24"/>
          <w:shd w:val="clear" w:color="auto" w:fill="FFFFFF"/>
        </w:rPr>
        <w:t>Geographic</w:t>
      </w:r>
      <w:proofErr w:type="spellEnd"/>
      <w:r w:rsidRPr="00AC2FC7">
        <w:rPr>
          <w:rFonts w:ascii="Franklin Gothic Book" w:hAnsi="Franklin Gothic Book"/>
          <w:sz w:val="28"/>
          <w:szCs w:val="24"/>
          <w:shd w:val="clear" w:color="auto" w:fill="FFFFFF"/>
        </w:rPr>
        <w:t xml:space="preserve">, 19. 02. 2012  </w:t>
      </w: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  <w:color w:val="FF0000"/>
          <w:sz w:val="8"/>
          <w:szCs w:val="6"/>
          <w:shd w:val="clear" w:color="auto" w:fill="FFFFFF"/>
        </w:rPr>
      </w:pPr>
    </w:p>
    <w:p w:rsidR="0045754E" w:rsidRPr="00AC2FC7" w:rsidRDefault="0045754E" w:rsidP="00AC2FC7">
      <w:pPr>
        <w:pStyle w:val="Bezmezer"/>
        <w:spacing w:line="360" w:lineRule="auto"/>
        <w:rPr>
          <w:rFonts w:ascii="Franklin Gothic Book" w:eastAsia="Times New Roman" w:hAnsi="Franklin Gothic Book"/>
          <w:bCs/>
          <w:sz w:val="28"/>
          <w:szCs w:val="24"/>
          <w:lang w:eastAsia="cs-CZ"/>
        </w:rPr>
      </w:pPr>
      <w:r w:rsidRPr="00AC2FC7">
        <w:rPr>
          <w:rFonts w:ascii="Franklin Gothic Book" w:eastAsia="Times New Roman" w:hAnsi="Franklin Gothic Book"/>
          <w:bCs/>
          <w:sz w:val="28"/>
          <w:szCs w:val="24"/>
          <w:lang w:eastAsia="cs-CZ"/>
        </w:rPr>
        <w:t xml:space="preserve">V roce 2000 oběhly celý svět fotografie obřích krystalů sádrovce v jejich původním prostředí, v jeskyni </w:t>
      </w:r>
      <w:proofErr w:type="spellStart"/>
      <w:r w:rsidRPr="00AC2FC7">
        <w:rPr>
          <w:rFonts w:ascii="Franklin Gothic Book" w:eastAsia="Times New Roman" w:hAnsi="Franklin Gothic Book"/>
          <w:bCs/>
          <w:sz w:val="28"/>
          <w:szCs w:val="24"/>
          <w:lang w:eastAsia="cs-CZ"/>
        </w:rPr>
        <w:t>Nai</w:t>
      </w:r>
      <w:bookmarkStart w:id="0" w:name="_GoBack"/>
      <w:bookmarkEnd w:id="0"/>
      <w:r w:rsidRPr="00AC2FC7">
        <w:rPr>
          <w:rFonts w:ascii="Franklin Gothic Book" w:eastAsia="Times New Roman" w:hAnsi="Franklin Gothic Book"/>
          <w:bCs/>
          <w:sz w:val="28"/>
          <w:szCs w:val="24"/>
          <w:lang w:eastAsia="cs-CZ"/>
        </w:rPr>
        <w:t>ca</w:t>
      </w:r>
      <w:proofErr w:type="spellEnd"/>
      <w:r w:rsidRPr="00AC2FC7">
        <w:rPr>
          <w:rFonts w:ascii="Franklin Gothic Book" w:eastAsia="Times New Roman" w:hAnsi="Franklin Gothic Book"/>
          <w:bCs/>
          <w:sz w:val="28"/>
          <w:szCs w:val="24"/>
          <w:lang w:eastAsia="cs-CZ"/>
        </w:rPr>
        <w:t xml:space="preserve"> kdesi v mexické poušti. Krystaly jsou největší na světě a dosud ani nevíme, jak je jeskyně veliká. Jeskyně se ihned zapsala do povědomí všech geologů a mineralogů, a tak většina obrovských sádrovcových krystalů, které se vystavují v muzeích po celém světě, pochází z této jeskyně.</w:t>
      </w: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eastAsia="Times New Roman" w:hAnsi="Franklin Gothic Book"/>
          <w:bCs/>
          <w:sz w:val="28"/>
          <w:szCs w:val="24"/>
          <w:lang w:eastAsia="cs-CZ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eastAsia="Times New Roman" w:hAnsi="Franklin Gothic Book"/>
          <w:bCs/>
          <w:sz w:val="8"/>
          <w:szCs w:val="24"/>
          <w:lang w:eastAsia="cs-CZ"/>
        </w:rPr>
      </w:pPr>
    </w:p>
    <w:p w:rsidR="0045754E" w:rsidRPr="00AC2FC7" w:rsidRDefault="0045754E" w:rsidP="00441403">
      <w:pPr>
        <w:pStyle w:val="Bezmezer"/>
        <w:spacing w:line="360" w:lineRule="auto"/>
        <w:rPr>
          <w:rFonts w:ascii="Franklin Gothic Book" w:hAnsi="Franklin Gothic Book"/>
          <w:b/>
          <w:sz w:val="32"/>
          <w:szCs w:val="30"/>
        </w:rPr>
      </w:pPr>
      <w:r w:rsidRPr="00AC2FC7">
        <w:rPr>
          <w:rFonts w:ascii="Franklin Gothic Book" w:hAnsi="Franklin Gothic Book"/>
          <w:b/>
          <w:sz w:val="32"/>
          <w:szCs w:val="30"/>
        </w:rPr>
        <w:t>2) Krystaly uprostřed mexické pouště kdesi v Mexiku</w:t>
      </w:r>
    </w:p>
    <w:p w:rsidR="00AC2FC7" w:rsidRDefault="0045754E" w:rsidP="00441403">
      <w:pPr>
        <w:pStyle w:val="Bezmezer"/>
        <w:spacing w:line="360" w:lineRule="auto"/>
        <w:rPr>
          <w:rFonts w:ascii="Franklin Gothic Book" w:hAnsi="Franklin Gothic Book"/>
          <w:sz w:val="28"/>
        </w:rPr>
      </w:pPr>
      <w:r w:rsidRPr="00AC2FC7">
        <w:rPr>
          <w:rFonts w:ascii="Franklin Gothic Book" w:hAnsi="Franklin Gothic Book"/>
          <w:sz w:val="28"/>
        </w:rPr>
        <w:t xml:space="preserve">Jeskyně se nachází v polopoušti v pohoří </w:t>
      </w:r>
      <w:proofErr w:type="spellStart"/>
      <w:r w:rsidRPr="00AC2FC7">
        <w:rPr>
          <w:rFonts w:ascii="Franklin Gothic Book" w:hAnsi="Franklin Gothic Book"/>
          <w:sz w:val="28"/>
        </w:rPr>
        <w:t>Naica</w:t>
      </w:r>
      <w:proofErr w:type="spellEnd"/>
      <w:r w:rsidRPr="00AC2FC7">
        <w:rPr>
          <w:rFonts w:ascii="Franklin Gothic Book" w:hAnsi="Franklin Gothic Book"/>
          <w:sz w:val="28"/>
        </w:rPr>
        <w:t xml:space="preserve">, asi 100 kilometrů jihovýchodně od města </w:t>
      </w:r>
      <w:proofErr w:type="spellStart"/>
      <w:r w:rsidRPr="00AC2FC7">
        <w:rPr>
          <w:rFonts w:ascii="Franklin Gothic Book" w:hAnsi="Franklin Gothic Book"/>
          <w:sz w:val="28"/>
        </w:rPr>
        <w:t>Chihuahua</w:t>
      </w:r>
      <w:proofErr w:type="spellEnd"/>
      <w:r w:rsidRPr="00AC2FC7">
        <w:rPr>
          <w:rFonts w:ascii="Franklin Gothic Book" w:hAnsi="Franklin Gothic Book"/>
          <w:sz w:val="28"/>
        </w:rPr>
        <w:t xml:space="preserve">. Pohoří protíná hustá síť jeskyní </w:t>
      </w:r>
    </w:p>
    <w:p w:rsidR="00AC2FC7" w:rsidRDefault="0045754E" w:rsidP="00441403">
      <w:pPr>
        <w:pStyle w:val="Bezmezer"/>
        <w:spacing w:line="360" w:lineRule="auto"/>
        <w:rPr>
          <w:rFonts w:ascii="Franklin Gothic Book" w:hAnsi="Franklin Gothic Book"/>
          <w:sz w:val="28"/>
        </w:rPr>
      </w:pPr>
      <w:r w:rsidRPr="00AC2FC7">
        <w:rPr>
          <w:rFonts w:ascii="Franklin Gothic Book" w:hAnsi="Franklin Gothic Book"/>
          <w:sz w:val="28"/>
        </w:rPr>
        <w:t xml:space="preserve">a přírodních puklin, kterými mohly snadno pronikat mineralizované termální vody z nitra země. Voda se směrem k povrchu ochlazovala </w:t>
      </w:r>
    </w:p>
    <w:p w:rsidR="0045754E" w:rsidRPr="00AC2FC7" w:rsidRDefault="0045754E" w:rsidP="00441403">
      <w:pPr>
        <w:pStyle w:val="Bezmezer"/>
        <w:spacing w:line="360" w:lineRule="auto"/>
        <w:rPr>
          <w:rFonts w:ascii="Franklin Gothic Book" w:hAnsi="Franklin Gothic Book"/>
          <w:sz w:val="28"/>
        </w:rPr>
      </w:pPr>
      <w:r w:rsidRPr="00AC2FC7">
        <w:rPr>
          <w:rFonts w:ascii="Franklin Gothic Book" w:hAnsi="Franklin Gothic Book"/>
          <w:sz w:val="28"/>
        </w:rPr>
        <w:t>a minerály se začaly ukládat a krystalizovat.</w:t>
      </w:r>
    </w:p>
    <w:p w:rsidR="0045754E" w:rsidRPr="00AC2FC7" w:rsidRDefault="0045754E" w:rsidP="00441403">
      <w:pPr>
        <w:pStyle w:val="Bezmezer"/>
        <w:spacing w:line="360" w:lineRule="auto"/>
        <w:rPr>
          <w:rFonts w:ascii="Franklin Gothic Book" w:hAnsi="Franklin Gothic Book"/>
          <w:sz w:val="28"/>
        </w:rPr>
      </w:pPr>
      <w:r w:rsidRPr="00AC2FC7">
        <w:rPr>
          <w:rFonts w:ascii="Franklin Gothic Book" w:hAnsi="Franklin Gothic Book"/>
          <w:sz w:val="28"/>
        </w:rPr>
        <w:t>Pukliny se zaplnily především rudami bohatými na stříbro, olovo a zinek. Tyto žíly se také až do 19. století v místě těžily, některé doly jsou však ještě v provozu.</w:t>
      </w: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  <w:sz w:val="8"/>
          <w:szCs w:val="6"/>
        </w:rPr>
      </w:pPr>
    </w:p>
    <w:p w:rsidR="00AC2FC7" w:rsidRDefault="00AC2FC7" w:rsidP="0045754E">
      <w:pPr>
        <w:pStyle w:val="Nadpis2"/>
        <w:shd w:val="clear" w:color="auto" w:fill="FFFFFF"/>
        <w:spacing w:before="0" w:line="360" w:lineRule="auto"/>
        <w:jc w:val="both"/>
        <w:textAlignment w:val="baseline"/>
        <w:rPr>
          <w:rFonts w:ascii="Franklin Gothic Book" w:hAnsi="Franklin Gothic Book" w:cstheme="minorHAnsi"/>
          <w:color w:val="000000"/>
          <w:sz w:val="32"/>
          <w:szCs w:val="30"/>
        </w:rPr>
      </w:pPr>
    </w:p>
    <w:p w:rsidR="00AC2FC7" w:rsidRDefault="00AC2FC7" w:rsidP="00AC2FC7"/>
    <w:p w:rsidR="00AC2FC7" w:rsidRPr="00AC2FC7" w:rsidRDefault="00AC2FC7" w:rsidP="00AC2FC7"/>
    <w:p w:rsidR="00AC2FC7" w:rsidRDefault="00AC2FC7" w:rsidP="0045754E">
      <w:pPr>
        <w:pStyle w:val="Nadpis2"/>
        <w:shd w:val="clear" w:color="auto" w:fill="FFFFFF"/>
        <w:spacing w:before="0" w:line="360" w:lineRule="auto"/>
        <w:jc w:val="both"/>
        <w:textAlignment w:val="baseline"/>
        <w:rPr>
          <w:rFonts w:ascii="Franklin Gothic Book" w:hAnsi="Franklin Gothic Book" w:cstheme="minorHAnsi"/>
          <w:color w:val="000000"/>
          <w:sz w:val="32"/>
          <w:szCs w:val="30"/>
        </w:rPr>
      </w:pPr>
    </w:p>
    <w:p w:rsidR="0045754E" w:rsidRPr="00AC2FC7" w:rsidRDefault="0045754E" w:rsidP="00441403">
      <w:pPr>
        <w:pStyle w:val="Nadpis2"/>
        <w:shd w:val="clear" w:color="auto" w:fill="FFFFFF"/>
        <w:spacing w:before="0" w:line="360" w:lineRule="auto"/>
        <w:textAlignment w:val="baseline"/>
        <w:rPr>
          <w:rFonts w:ascii="Franklin Gothic Book" w:hAnsi="Franklin Gothic Book" w:cstheme="minorHAnsi"/>
          <w:color w:val="000000"/>
          <w:sz w:val="32"/>
          <w:szCs w:val="30"/>
        </w:rPr>
      </w:pPr>
      <w:r w:rsidRPr="00AC2FC7">
        <w:rPr>
          <w:rFonts w:ascii="Franklin Gothic Book" w:hAnsi="Franklin Gothic Book" w:cstheme="minorHAnsi"/>
          <w:color w:val="000000"/>
          <w:sz w:val="32"/>
          <w:szCs w:val="30"/>
        </w:rPr>
        <w:t>3) Krystaly jako čepele středověkých mečů</w:t>
      </w:r>
    </w:p>
    <w:p w:rsidR="00441403" w:rsidRDefault="0045754E" w:rsidP="00441403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ranklin Gothic Book" w:hAnsi="Franklin Gothic Book" w:cstheme="minorHAnsi"/>
          <w:color w:val="000000"/>
          <w:sz w:val="28"/>
        </w:rPr>
      </w:pPr>
      <w:r w:rsidRPr="00AC2FC7">
        <w:rPr>
          <w:rFonts w:ascii="Franklin Gothic Book" w:hAnsi="Franklin Gothic Book" w:cstheme="minorHAnsi"/>
          <w:color w:val="000000"/>
          <w:sz w:val="28"/>
        </w:rPr>
        <w:t>První jeskyně, zvaná </w:t>
      </w:r>
      <w:r w:rsidRPr="00AC2FC7">
        <w:rPr>
          <w:rStyle w:val="Zdraznn"/>
          <w:rFonts w:ascii="Franklin Gothic Book" w:hAnsi="Franklin Gothic Book" w:cstheme="minorHAnsi"/>
          <w:color w:val="000000"/>
          <w:sz w:val="28"/>
          <w:bdr w:val="none" w:sz="0" w:space="0" w:color="auto" w:frame="1"/>
        </w:rPr>
        <w:t>Jeskyně mečů</w:t>
      </w:r>
      <w:r w:rsidRPr="00AC2FC7">
        <w:rPr>
          <w:rFonts w:ascii="Franklin Gothic Book" w:hAnsi="Franklin Gothic Book" w:cstheme="minorHAnsi"/>
          <w:color w:val="000000"/>
          <w:sz w:val="28"/>
        </w:rPr>
        <w:t> (</w:t>
      </w:r>
      <w:proofErr w:type="spellStart"/>
      <w:r w:rsidRPr="00AC2FC7">
        <w:rPr>
          <w:rFonts w:ascii="Franklin Gothic Book" w:hAnsi="Franklin Gothic Book" w:cstheme="minorHAnsi"/>
          <w:color w:val="000000"/>
          <w:sz w:val="28"/>
        </w:rPr>
        <w:t>Cueva</w:t>
      </w:r>
      <w:proofErr w:type="spellEnd"/>
      <w:r w:rsidRPr="00AC2FC7">
        <w:rPr>
          <w:rFonts w:ascii="Franklin Gothic Book" w:hAnsi="Franklin Gothic Book" w:cstheme="minorHAnsi"/>
          <w:color w:val="000000"/>
          <w:sz w:val="28"/>
        </w:rPr>
        <w:t xml:space="preserve"> de las </w:t>
      </w:r>
      <w:proofErr w:type="spellStart"/>
      <w:r w:rsidRPr="00AC2FC7">
        <w:rPr>
          <w:rFonts w:ascii="Franklin Gothic Book" w:hAnsi="Franklin Gothic Book" w:cstheme="minorHAnsi"/>
          <w:color w:val="000000"/>
          <w:sz w:val="28"/>
        </w:rPr>
        <w:t>Espadas</w:t>
      </w:r>
      <w:proofErr w:type="spellEnd"/>
      <w:r w:rsidRPr="00AC2FC7">
        <w:rPr>
          <w:rFonts w:ascii="Franklin Gothic Book" w:hAnsi="Franklin Gothic Book" w:cstheme="minorHAnsi"/>
          <w:color w:val="000000"/>
          <w:sz w:val="28"/>
        </w:rPr>
        <w:t xml:space="preserve">), byla objevena v roce 1910 a je plná nepředstavitelně velkých sádrovcových krystalů – dosahují délky až 2 metrů a v průměru mají až 25 centimetrů. Jméno této jeskyně je odvozeno od tvarů těchto krystalů – připomínají totiž čepele středověkých mečů. Prostor jeskyně je 120 metrů </w:t>
      </w:r>
    </w:p>
    <w:p w:rsidR="0045754E" w:rsidRPr="00AC2FC7" w:rsidRDefault="0045754E" w:rsidP="00441403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ranklin Gothic Book" w:hAnsi="Franklin Gothic Book" w:cstheme="minorHAnsi"/>
          <w:color w:val="000000"/>
          <w:sz w:val="28"/>
        </w:rPr>
      </w:pPr>
      <w:r w:rsidRPr="00AC2FC7">
        <w:rPr>
          <w:rFonts w:ascii="Franklin Gothic Book" w:hAnsi="Franklin Gothic Book" w:cstheme="minorHAnsi"/>
          <w:color w:val="000000"/>
          <w:sz w:val="28"/>
        </w:rPr>
        <w:t>pod povrchem.</w:t>
      </w:r>
    </w:p>
    <w:p w:rsidR="0045754E" w:rsidRPr="00AC2FC7" w:rsidRDefault="0045754E" w:rsidP="0045754E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Franklin Gothic Book" w:hAnsi="Franklin Gothic Book" w:cstheme="minorHAnsi"/>
          <w:color w:val="000000"/>
          <w:sz w:val="8"/>
          <w:szCs w:val="6"/>
        </w:rPr>
      </w:pPr>
    </w:p>
    <w:p w:rsidR="00AC2FC7" w:rsidRDefault="00AC2FC7" w:rsidP="0045754E">
      <w:pPr>
        <w:pStyle w:val="Bezmezer"/>
        <w:spacing w:line="360" w:lineRule="auto"/>
        <w:jc w:val="both"/>
        <w:rPr>
          <w:rFonts w:ascii="Franklin Gothic Book" w:hAnsi="Franklin Gothic Book"/>
          <w:b/>
          <w:sz w:val="32"/>
          <w:szCs w:val="30"/>
        </w:rPr>
      </w:pPr>
    </w:p>
    <w:p w:rsidR="0045754E" w:rsidRPr="00AC2FC7" w:rsidRDefault="0045754E" w:rsidP="00441403">
      <w:pPr>
        <w:pStyle w:val="Bezmezer"/>
        <w:spacing w:line="360" w:lineRule="auto"/>
        <w:rPr>
          <w:rFonts w:ascii="Franklin Gothic Book" w:hAnsi="Franklin Gothic Book"/>
          <w:sz w:val="28"/>
        </w:rPr>
      </w:pPr>
      <w:r w:rsidRPr="00AC2FC7">
        <w:rPr>
          <w:rFonts w:ascii="Franklin Gothic Book" w:hAnsi="Franklin Gothic Book"/>
          <w:b/>
          <w:sz w:val="32"/>
          <w:szCs w:val="30"/>
        </w:rPr>
        <w:t>4) Největší krystaly na světě. A nejkrásnější</w:t>
      </w:r>
    </w:p>
    <w:p w:rsidR="00441403" w:rsidRDefault="0045754E" w:rsidP="00441403">
      <w:pPr>
        <w:pStyle w:val="Bezmezer"/>
        <w:spacing w:line="360" w:lineRule="auto"/>
        <w:rPr>
          <w:rFonts w:ascii="Franklin Gothic Book" w:hAnsi="Franklin Gothic Book" w:cstheme="minorHAnsi"/>
          <w:sz w:val="28"/>
          <w:szCs w:val="24"/>
        </w:rPr>
      </w:pPr>
      <w:r w:rsidRPr="00AC2FC7">
        <w:rPr>
          <w:rFonts w:ascii="Franklin Gothic Book" w:hAnsi="Franklin Gothic Book" w:cstheme="minorHAnsi"/>
          <w:sz w:val="28"/>
          <w:szCs w:val="24"/>
        </w:rPr>
        <w:t>Novějším objevem je pak </w:t>
      </w:r>
      <w:r w:rsidRPr="00AC2FC7">
        <w:rPr>
          <w:rStyle w:val="Zdraznn"/>
          <w:rFonts w:ascii="Franklin Gothic Book" w:hAnsi="Franklin Gothic Book" w:cstheme="minorHAnsi"/>
          <w:color w:val="000000"/>
          <w:sz w:val="28"/>
          <w:szCs w:val="24"/>
          <w:bdr w:val="none" w:sz="0" w:space="0" w:color="auto" w:frame="1"/>
        </w:rPr>
        <w:t>Jeskyně krystalů</w:t>
      </w:r>
      <w:r w:rsidRPr="00AC2FC7">
        <w:rPr>
          <w:rFonts w:ascii="Franklin Gothic Book" w:hAnsi="Franklin Gothic Book" w:cstheme="minorHAnsi"/>
          <w:sz w:val="28"/>
          <w:szCs w:val="24"/>
        </w:rPr>
        <w:t> (</w:t>
      </w:r>
      <w:proofErr w:type="spellStart"/>
      <w:r w:rsidRPr="00AC2FC7">
        <w:rPr>
          <w:rFonts w:ascii="Franklin Gothic Book" w:hAnsi="Franklin Gothic Book" w:cstheme="minorHAnsi"/>
          <w:sz w:val="28"/>
          <w:szCs w:val="24"/>
        </w:rPr>
        <w:t>Cueva</w:t>
      </w:r>
      <w:proofErr w:type="spellEnd"/>
      <w:r w:rsidRPr="00AC2FC7">
        <w:rPr>
          <w:rFonts w:ascii="Franklin Gothic Book" w:hAnsi="Franklin Gothic Book" w:cstheme="minorHAnsi"/>
          <w:sz w:val="28"/>
          <w:szCs w:val="24"/>
        </w:rPr>
        <w:t xml:space="preserve"> de los </w:t>
      </w:r>
      <w:proofErr w:type="spellStart"/>
      <w:r w:rsidRPr="00AC2FC7">
        <w:rPr>
          <w:rFonts w:ascii="Franklin Gothic Book" w:hAnsi="Franklin Gothic Book" w:cstheme="minorHAnsi"/>
          <w:sz w:val="28"/>
          <w:szCs w:val="24"/>
        </w:rPr>
        <w:t>Cristales</w:t>
      </w:r>
      <w:proofErr w:type="spellEnd"/>
      <w:r w:rsidRPr="00AC2FC7">
        <w:rPr>
          <w:rFonts w:ascii="Franklin Gothic Book" w:hAnsi="Franklin Gothic Book" w:cstheme="minorHAnsi"/>
          <w:sz w:val="28"/>
          <w:szCs w:val="24"/>
        </w:rPr>
        <w:t xml:space="preserve">). Objevení této jeskyně v roce 2000 bylo bez nadsázky senzací. </w:t>
      </w:r>
    </w:p>
    <w:p w:rsidR="00441403" w:rsidRDefault="0045754E" w:rsidP="00441403">
      <w:pPr>
        <w:pStyle w:val="Bezmezer"/>
        <w:spacing w:line="360" w:lineRule="auto"/>
        <w:rPr>
          <w:rFonts w:ascii="Franklin Gothic Book" w:hAnsi="Franklin Gothic Book" w:cstheme="minorHAnsi"/>
          <w:sz w:val="28"/>
          <w:szCs w:val="24"/>
        </w:rPr>
      </w:pPr>
      <w:r w:rsidRPr="00AC2FC7">
        <w:rPr>
          <w:rFonts w:ascii="Franklin Gothic Book" w:hAnsi="Franklin Gothic Book" w:cstheme="minorHAnsi"/>
          <w:sz w:val="28"/>
          <w:szCs w:val="24"/>
        </w:rPr>
        <w:t xml:space="preserve">Při těžebních pracích narazili v hloubce kolem 300 m na komoru o průměru 8 m. Celá byla vyplněna krystaly sádrovce. Brzy byla objevena další a mnohem větší komora s krystaly dlouhými až 10 m </w:t>
      </w:r>
    </w:p>
    <w:p w:rsidR="0045754E" w:rsidRPr="00AC2FC7" w:rsidRDefault="0045754E" w:rsidP="00441403">
      <w:pPr>
        <w:pStyle w:val="Bezmezer"/>
        <w:spacing w:line="360" w:lineRule="auto"/>
        <w:rPr>
          <w:rFonts w:ascii="Franklin Gothic Book" w:hAnsi="Franklin Gothic Book" w:cstheme="minorHAnsi"/>
          <w:sz w:val="28"/>
          <w:szCs w:val="24"/>
        </w:rPr>
      </w:pPr>
      <w:r w:rsidRPr="00AC2FC7">
        <w:rPr>
          <w:rFonts w:ascii="Franklin Gothic Book" w:hAnsi="Franklin Gothic Book" w:cstheme="minorHAnsi"/>
          <w:sz w:val="28"/>
          <w:szCs w:val="24"/>
        </w:rPr>
        <w:t>a s průměrem asi 2 m.</w:t>
      </w: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 w:cstheme="minorHAnsi"/>
          <w:sz w:val="28"/>
          <w:szCs w:val="24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 w:cstheme="minorHAnsi"/>
          <w:sz w:val="8"/>
          <w:szCs w:val="6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 w:cstheme="minorHAnsi"/>
          <w:sz w:val="28"/>
          <w:szCs w:val="24"/>
        </w:rPr>
      </w:pPr>
      <w:r w:rsidRPr="00AC2FC7">
        <w:rPr>
          <w:rFonts w:ascii="Franklin Gothic Book" w:hAnsi="Franklin Gothic Book" w:cstheme="minorHAnsi"/>
          <w:b/>
          <w:sz w:val="28"/>
          <w:szCs w:val="24"/>
        </w:rPr>
        <w:t xml:space="preserve">5) </w:t>
      </w:r>
      <w:r w:rsidRPr="00AC2FC7">
        <w:rPr>
          <w:rFonts w:ascii="Franklin Gothic Book" w:hAnsi="Franklin Gothic Book" w:cstheme="minorHAnsi"/>
          <w:b/>
          <w:sz w:val="32"/>
          <w:szCs w:val="32"/>
        </w:rPr>
        <w:t>Prohlídky jeskyně</w:t>
      </w:r>
      <w:r w:rsidRPr="00AC2FC7">
        <w:rPr>
          <w:rFonts w:ascii="Franklin Gothic Book" w:hAnsi="Franklin Gothic Book" w:cstheme="minorHAnsi"/>
          <w:sz w:val="28"/>
          <w:szCs w:val="24"/>
        </w:rPr>
        <w:t xml:space="preserve"> jsou omezeny (jen pro dokumentování a studium krystalů), navíc pobyt uvnitř není vůbec jednoduchý - panují tam extrémní podmínky (teplota až 65 °C a vlhkost 100 %). Při jednotlivých výzkumech je vždy možné prozkoumat maximálně prvních pár metrů, takže nikdo dnes zatím netuší, jak veliká jeskyně ve skutečnosti je. </w:t>
      </w: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  <w:r w:rsidRPr="00AC2FC7">
        <w:rPr>
          <w:rFonts w:ascii="Franklin Gothic Book" w:hAnsi="Franklin Gothic Book"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-979170</wp:posOffset>
            </wp:positionV>
            <wp:extent cx="4623435" cy="6938010"/>
            <wp:effectExtent l="0" t="0" r="5715" b="0"/>
            <wp:wrapTight wrapText="bothSides">
              <wp:wrapPolygon edited="0">
                <wp:start x="0" y="0"/>
                <wp:lineTo x="0" y="21529"/>
                <wp:lineTo x="21538" y="21529"/>
                <wp:lineTo x="21538" y="0"/>
                <wp:lineTo x="0" y="0"/>
              </wp:wrapPolygon>
            </wp:wrapTight>
            <wp:docPr id="1" name="Obrázek 1" descr="Cristales cueva de Na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ristales cueva de Na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69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54E" w:rsidRPr="00AC2FC7" w:rsidRDefault="00726808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  <w:hyperlink r:id="rId7" w:history="1">
        <w:r w:rsidR="0045754E" w:rsidRPr="00AC2FC7">
          <w:rPr>
            <w:rStyle w:val="Hypertextovodkaz"/>
            <w:rFonts w:ascii="Franklin Gothic Book" w:hAnsi="Franklin Gothic Book"/>
          </w:rPr>
          <w:t>https://en.wikipedia.org/wiki/Cave_of_the_Crystals</w:t>
        </w:r>
      </w:hyperlink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</w:p>
    <w:p w:rsidR="0045754E" w:rsidRPr="00AC2FC7" w:rsidRDefault="0045754E" w:rsidP="0045754E">
      <w:pPr>
        <w:pStyle w:val="Bezmezer"/>
        <w:spacing w:line="360" w:lineRule="auto"/>
        <w:jc w:val="both"/>
        <w:rPr>
          <w:rFonts w:ascii="Franklin Gothic Book" w:hAnsi="Franklin Gothic Book"/>
        </w:rPr>
      </w:pPr>
      <w:r w:rsidRPr="00AC2FC7">
        <w:rPr>
          <w:rFonts w:ascii="Franklin Gothic Book" w:hAnsi="Franklin Gothic Book"/>
        </w:rPr>
        <w:t>Odkaz na článek:</w:t>
      </w:r>
    </w:p>
    <w:p w:rsidR="0045754E" w:rsidRPr="00AC2FC7" w:rsidRDefault="00726808" w:rsidP="0045754E">
      <w:pPr>
        <w:pStyle w:val="Bezmezer"/>
        <w:spacing w:line="360" w:lineRule="auto"/>
        <w:jc w:val="both"/>
        <w:rPr>
          <w:rFonts w:ascii="Franklin Gothic Book" w:hAnsi="Franklin Gothic Book" w:cstheme="minorHAnsi"/>
          <w:sz w:val="28"/>
          <w:szCs w:val="24"/>
        </w:rPr>
      </w:pPr>
      <w:hyperlink r:id="rId8" w:history="1">
        <w:r w:rsidR="0045754E" w:rsidRPr="00AC2FC7">
          <w:rPr>
            <w:rStyle w:val="Hypertextovodkaz"/>
            <w:rFonts w:ascii="Franklin Gothic Book" w:hAnsi="Franklin Gothic Book"/>
          </w:rPr>
          <w:t>https://www.national-geographic.cz/clanky/jeskyne-naica-nejvetsi-krystaly-na-svete-vypadaji-jako-z-ledu-je-tam-vsak-pres-60%25c2%25b0-c.html</w:t>
        </w:r>
      </w:hyperlink>
    </w:p>
    <w:sectPr w:rsidR="0045754E" w:rsidRPr="00AC2FC7" w:rsidSect="007775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6187F"/>
    <w:rsid w:val="0017280A"/>
    <w:rsid w:val="00245F71"/>
    <w:rsid w:val="00295110"/>
    <w:rsid w:val="003243B0"/>
    <w:rsid w:val="00355C5F"/>
    <w:rsid w:val="003E16C0"/>
    <w:rsid w:val="00426898"/>
    <w:rsid w:val="00441403"/>
    <w:rsid w:val="0045754E"/>
    <w:rsid w:val="00566E98"/>
    <w:rsid w:val="00582AE5"/>
    <w:rsid w:val="005B6CC4"/>
    <w:rsid w:val="00664A59"/>
    <w:rsid w:val="006F21FF"/>
    <w:rsid w:val="00726808"/>
    <w:rsid w:val="0077208E"/>
    <w:rsid w:val="007775D9"/>
    <w:rsid w:val="0082522B"/>
    <w:rsid w:val="008752F8"/>
    <w:rsid w:val="00915014"/>
    <w:rsid w:val="00A631C1"/>
    <w:rsid w:val="00A86090"/>
    <w:rsid w:val="00AC2FC7"/>
    <w:rsid w:val="00B40049"/>
    <w:rsid w:val="00B403A1"/>
    <w:rsid w:val="00B45117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6AD851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54E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5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zmezer">
    <w:name w:val="No Spacing"/>
    <w:uiPriority w:val="1"/>
    <w:qFormat/>
    <w:rsid w:val="0045754E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45754E"/>
    <w:rPr>
      <w:i/>
      <w:iCs/>
    </w:rPr>
  </w:style>
  <w:style w:type="paragraph" w:styleId="Odstavecseseznamem">
    <w:name w:val="List Paragraph"/>
    <w:basedOn w:val="Normln"/>
    <w:uiPriority w:val="34"/>
    <w:qFormat/>
    <w:rsid w:val="0072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-geographic.cz/clanky/jeskyne-naica-nejvetsi-krystaly-na-svete-vypadaji-jako-z-ledu-je-tam-vsak-pres-60%25c2%25b0-c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Cave_of_the_Crystal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2021-02-10T12:33:00Z</dcterms:created>
  <dcterms:modified xsi:type="dcterms:W3CDTF">2021-02-24T11:53:00Z</dcterms:modified>
</cp:coreProperties>
</file>