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499" w:rsidRDefault="00EF7499" w:rsidP="00EF7499">
      <w:pPr>
        <w:spacing w:after="0" w:line="240" w:lineRule="auto"/>
        <w:rPr>
          <w:rFonts w:ascii="Franklin Gothic Book" w:hAnsi="Franklin Gothic Book" w:cs="Times New Roman"/>
          <w:b/>
          <w:sz w:val="36"/>
          <w:szCs w:val="36"/>
        </w:rPr>
      </w:pPr>
      <w:proofErr w:type="spellStart"/>
      <w:r>
        <w:rPr>
          <w:rFonts w:ascii="Franklin Gothic Book" w:hAnsi="Franklin Gothic Book" w:cs="Times New Roman"/>
          <w:b/>
          <w:sz w:val="36"/>
          <w:szCs w:val="36"/>
        </w:rPr>
        <w:t>Mohelenská</w:t>
      </w:r>
      <w:proofErr w:type="spellEnd"/>
      <w:r>
        <w:rPr>
          <w:rFonts w:ascii="Franklin Gothic Book" w:hAnsi="Franklin Gothic Book" w:cs="Times New Roman"/>
          <w:b/>
          <w:sz w:val="36"/>
          <w:szCs w:val="36"/>
        </w:rPr>
        <w:t xml:space="preserve"> hadcová step</w:t>
      </w:r>
    </w:p>
    <w:p w:rsidR="00EF7499" w:rsidRDefault="00EF7499" w:rsidP="00EF7499">
      <w:pPr>
        <w:spacing w:after="0" w:line="240" w:lineRule="auto"/>
        <w:rPr>
          <w:rFonts w:ascii="Franklin Gothic Book" w:eastAsia="Times New Roman" w:hAnsi="Franklin Gothic Book" w:cs="Times New Roman"/>
          <w:sz w:val="24"/>
          <w:szCs w:val="24"/>
          <w:lang w:eastAsia="cs-CZ"/>
        </w:rPr>
      </w:pPr>
    </w:p>
    <w:p w:rsidR="00EF7499" w:rsidRDefault="00EF7499" w:rsidP="00EF7499">
      <w:pPr>
        <w:spacing w:after="0" w:line="240" w:lineRule="auto"/>
        <w:rPr>
          <w:rFonts w:ascii="Franklin Gothic Book" w:eastAsia="Times New Roman" w:hAnsi="Franklin Gothic Book" w:cs="Times New Roman"/>
          <w:sz w:val="24"/>
          <w:szCs w:val="24"/>
          <w:lang w:eastAsia="cs-CZ"/>
        </w:rPr>
      </w:pPr>
      <w:r>
        <w:rPr>
          <w:rFonts w:ascii="Franklin Gothic Book" w:eastAsia="Times New Roman" w:hAnsi="Franklin Gothic Book" w:cs="Times New Roman"/>
          <w:sz w:val="24"/>
          <w:szCs w:val="24"/>
          <w:lang w:eastAsia="cs-CZ"/>
        </w:rPr>
        <w:t>2016, www.botany.cz (upravený výňatek)</w:t>
      </w:r>
    </w:p>
    <w:p w:rsidR="00EF7499" w:rsidRDefault="00EF7499" w:rsidP="00EF7499">
      <w:pPr>
        <w:pStyle w:val="Bezmezer"/>
        <w:rPr>
          <w:rFonts w:ascii="Franklin Gothic Book" w:hAnsi="Franklin Gothic Book" w:cs="Times New Roman"/>
          <w:sz w:val="24"/>
          <w:szCs w:val="24"/>
          <w:lang w:eastAsia="cs-CZ"/>
        </w:rPr>
      </w:pPr>
    </w:p>
    <w:p w:rsidR="00EF7499" w:rsidRDefault="00EF7499" w:rsidP="00EF7499">
      <w:pPr>
        <w:pStyle w:val="Bezmezer"/>
        <w:rPr>
          <w:rFonts w:ascii="Franklin Gothic Book" w:hAnsi="Franklin Gothic Book" w:cs="Times New Roman"/>
          <w:sz w:val="24"/>
          <w:szCs w:val="24"/>
          <w:lang w:eastAsia="cs-CZ"/>
        </w:rPr>
      </w:pPr>
      <w:r>
        <w:rPr>
          <w:rFonts w:ascii="Franklin Gothic Book" w:hAnsi="Franklin Gothic Book" w:cs="Times New Roman"/>
          <w:sz w:val="24"/>
          <w:szCs w:val="24"/>
          <w:lang w:eastAsia="cs-CZ"/>
        </w:rPr>
        <w:t>Co jsou to vlastně hadce neboli serpentiny? Horniny mimořádných vlastností. Vznikly metamorfózou v průběhu horotvorných pochodů za mimořádně vysokých teplot a tlaků.</w:t>
      </w:r>
    </w:p>
    <w:p w:rsidR="00EF7499" w:rsidRDefault="00EF7499" w:rsidP="00EF7499">
      <w:pPr>
        <w:pStyle w:val="Bezmezer"/>
        <w:rPr>
          <w:rFonts w:ascii="Franklin Gothic Book" w:eastAsia="Times New Roman" w:hAnsi="Franklin Gothic Book" w:cs="Times New Roman"/>
          <w:sz w:val="24"/>
          <w:szCs w:val="24"/>
          <w:lang w:eastAsia="cs-CZ"/>
        </w:rPr>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208915</wp:posOffset>
                </wp:positionV>
                <wp:extent cx="3286125" cy="1733550"/>
                <wp:effectExtent l="0" t="0" r="28575" b="19050"/>
                <wp:wrapTopAndBottom/>
                <wp:docPr id="1" name="Textové pole 1"/>
                <wp:cNvGraphicFramePr/>
                <a:graphic xmlns:a="http://schemas.openxmlformats.org/drawingml/2006/main">
                  <a:graphicData uri="http://schemas.microsoft.com/office/word/2010/wordprocessingShape">
                    <wps:wsp>
                      <wps:cNvSpPr txBox="1"/>
                      <wps:spPr>
                        <a:xfrm>
                          <a:off x="0" y="0"/>
                          <a:ext cx="3286125"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7499" w:rsidRDefault="00EF7499" w:rsidP="00EF7499">
                            <w:r>
                              <w:t>obrázek viz.:</w:t>
                            </w:r>
                          </w:p>
                          <w:p w:rsidR="00EF7499" w:rsidRDefault="00DC47B2" w:rsidP="00EF7499">
                            <w:hyperlink r:id="rId6" w:anchor="/media/Soubor:Mohelno.jpg" w:history="1">
                              <w:r w:rsidR="00EF7499">
                                <w:rPr>
                                  <w:rStyle w:val="Hypertextovodkaz"/>
                                </w:rPr>
                                <w:t>https://cs.wikipedia.org/wiki/Mohelensk%C3%A1_hadcov%C3%A1_step#/media/Soubor:Mohelno.jpg</w:t>
                              </w:r>
                            </w:hyperlink>
                          </w:p>
                          <w:p w:rsidR="00EF7499" w:rsidRDefault="00EF7499" w:rsidP="00EF7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2.65pt;margin-top:16.45pt;width:258.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" fillcolor="white [3201]" strokeweight=".5pt">
                <v:textbox>
                  <w:txbxContent>
                    <w:p w:rsidR="00EF7499" w:rsidRDefault="00EF7499" w:rsidP="00EF7499">
                      <w:r>
                        <w:t>obrázek viz.:</w:t>
                      </w:r>
                    </w:p>
                    <w:p w:rsidR="00EF7499" w:rsidRDefault="00EF7499" w:rsidP="00EF7499">
                      <w:hyperlink r:id="rId7" w:anchor="/media/Soubor:Mohelno.jpg" w:history="1">
                        <w:r>
                          <w:rPr>
                            <w:rStyle w:val="Hypertextovodkaz"/>
                          </w:rPr>
                          <w:t>https://cs.wikipedia.org/wiki/Mohelensk%C3%A1_hadcov%C3%A1_step#/media/Soubor:Mohelno.jpg</w:t>
                        </w:r>
                      </w:hyperlink>
                    </w:p>
                    <w:p w:rsidR="00EF7499" w:rsidRDefault="00EF7499" w:rsidP="00EF7499"/>
                  </w:txbxContent>
                </v:textbox>
                <w10:wrap type="topAndBottom"/>
              </v:shape>
            </w:pict>
          </mc:Fallback>
        </mc:AlternateContent>
      </w:r>
      <w:r>
        <w:rPr>
          <w:rFonts w:ascii="Franklin Gothic Book" w:hAnsi="Franklin Gothic Book" w:cs="Times New Roman"/>
          <w:sz w:val="24"/>
          <w:szCs w:val="24"/>
          <w:lang w:eastAsia="cs-CZ"/>
        </w:rPr>
        <w:br/>
      </w:r>
      <w:r>
        <w:rPr>
          <w:rFonts w:ascii="Franklin Gothic Book" w:hAnsi="Franklin Gothic Book" w:cs="Times New Roman"/>
          <w:sz w:val="24"/>
          <w:szCs w:val="24"/>
          <w:lang w:eastAsia="cs-CZ"/>
        </w:rPr>
        <w:br/>
      </w:r>
    </w:p>
    <w:p w:rsidR="00EF7499" w:rsidRDefault="00EF7499" w:rsidP="00EF7499">
      <w:pPr>
        <w:pStyle w:val="Bezmezer"/>
        <w:rPr>
          <w:rFonts w:ascii="Franklin Gothic Book" w:eastAsia="Times New Roman" w:hAnsi="Franklin Gothic Book" w:cs="Times New Roman"/>
          <w:sz w:val="24"/>
          <w:szCs w:val="24"/>
          <w:lang w:eastAsia="cs-CZ"/>
        </w:rPr>
      </w:pPr>
      <w:r>
        <w:rPr>
          <w:rFonts w:ascii="Franklin Gothic Book" w:eastAsia="Times New Roman" w:hAnsi="Franklin Gothic Book" w:cs="Times New Roman"/>
          <w:sz w:val="24"/>
          <w:szCs w:val="24"/>
          <w:lang w:eastAsia="cs-CZ"/>
        </w:rPr>
        <w:t>Hadce mají specifický chemismus. Jde o horniny s převahou křemičitanů. Ale zcela zásadní věcí je to, že v hadcích zaujímá místo obvyklého vápníku hořčík. Vápníku bývá v hadcích přímo katastrofický nedostatek.</w:t>
      </w:r>
    </w:p>
    <w:p w:rsidR="00EF7499" w:rsidRDefault="00EF7499" w:rsidP="00EF7499">
      <w:pPr>
        <w:pStyle w:val="Bezmezer"/>
        <w:rPr>
          <w:rFonts w:ascii="Franklin Gothic Book" w:eastAsia="Times New Roman" w:hAnsi="Franklin Gothic Book" w:cs="Times New Roman"/>
          <w:sz w:val="24"/>
          <w:szCs w:val="24"/>
          <w:lang w:eastAsia="cs-CZ"/>
        </w:rPr>
      </w:pPr>
      <w:r>
        <w:rPr>
          <w:rFonts w:ascii="Franklin Gothic Book" w:eastAsia="Times New Roman" w:hAnsi="Franklin Gothic Book" w:cs="Times New Roman"/>
          <w:sz w:val="24"/>
          <w:szCs w:val="24"/>
          <w:lang w:eastAsia="cs-CZ"/>
        </w:rPr>
        <w:br/>
        <w:t xml:space="preserve">Chemické vlastnosti hadců mají hlavní vliv na rostlinstvo. Hadce jsou „nestravitelné“ pro rostliny, které vyžadují vápník. Absence vápníku může mít stresující a někdy i mutagenní účinek. Na hadcích bývá obvykle vegetace s nápadně odlišnou druhovou skladbou než na sousedních </w:t>
      </w:r>
      <w:proofErr w:type="spellStart"/>
      <w:r>
        <w:rPr>
          <w:rFonts w:ascii="Franklin Gothic Book" w:eastAsia="Times New Roman" w:hAnsi="Franklin Gothic Book" w:cs="Times New Roman"/>
          <w:sz w:val="24"/>
          <w:szCs w:val="24"/>
          <w:lang w:eastAsia="cs-CZ"/>
        </w:rPr>
        <w:t>nehadcových</w:t>
      </w:r>
      <w:proofErr w:type="spellEnd"/>
      <w:r>
        <w:rPr>
          <w:rFonts w:ascii="Franklin Gothic Book" w:eastAsia="Times New Roman" w:hAnsi="Franklin Gothic Book" w:cs="Times New Roman"/>
          <w:sz w:val="24"/>
          <w:szCs w:val="24"/>
          <w:lang w:eastAsia="cs-CZ"/>
        </w:rPr>
        <w:t xml:space="preserve"> substrátech. Je to dáno tím, že pro mnoho běžných rostlin jsou tyto horniny jedovaté. </w:t>
      </w:r>
    </w:p>
    <w:p w:rsidR="00EF7499" w:rsidRDefault="00EF7499" w:rsidP="00EF7499">
      <w:pPr>
        <w:pStyle w:val="Bezmezer"/>
        <w:rPr>
          <w:rFonts w:ascii="Franklin Gothic Book" w:eastAsia="Times New Roman" w:hAnsi="Franklin Gothic Book" w:cs="Times New Roman"/>
          <w:sz w:val="24"/>
          <w:szCs w:val="24"/>
          <w:lang w:eastAsia="cs-CZ"/>
        </w:rPr>
      </w:pPr>
    </w:p>
    <w:p w:rsidR="00EF7499" w:rsidRDefault="00EF7499" w:rsidP="00EF7499">
      <w:pPr>
        <w:pStyle w:val="Bezmezer"/>
        <w:rPr>
          <w:rFonts w:ascii="Franklin Gothic Book" w:eastAsia="Times New Roman" w:hAnsi="Franklin Gothic Book" w:cs="Times New Roman"/>
          <w:sz w:val="24"/>
          <w:szCs w:val="24"/>
          <w:lang w:eastAsia="cs-CZ"/>
        </w:rPr>
      </w:pPr>
      <w:r>
        <w:rPr>
          <w:rFonts w:ascii="Franklin Gothic Book" w:hAnsi="Franklin Gothic Book" w:cs="Times New Roman"/>
          <w:sz w:val="24"/>
          <w:szCs w:val="24"/>
        </w:rPr>
        <w:t>Obec Mohelno najdete v západní části Moravy na Českomoravské vrchovině. Plochý terén náhorní roviny se tu ostře lomí a příkře padá v půlkruhovém amfiteátru do</w:t>
      </w:r>
      <w:r w:rsidR="00DC47B2">
        <w:rPr>
          <w:rFonts w:ascii="Franklin Gothic Book" w:hAnsi="Franklin Gothic Book" w:cs="Times New Roman"/>
          <w:sz w:val="24"/>
          <w:szCs w:val="24"/>
        </w:rPr>
        <w:t> </w:t>
      </w:r>
      <w:bookmarkStart w:id="0" w:name="_GoBack"/>
      <w:bookmarkEnd w:id="0"/>
      <w:r>
        <w:rPr>
          <w:rFonts w:ascii="Franklin Gothic Book" w:hAnsi="Franklin Gothic Book" w:cs="Times New Roman"/>
          <w:sz w:val="24"/>
          <w:szCs w:val="24"/>
        </w:rPr>
        <w:t>hlubin údolí řeky Jihlavy, která o 150 m níže vytváří efektní obloukovitý meandr.</w:t>
      </w:r>
    </w:p>
    <w:p w:rsidR="00EF7499" w:rsidRDefault="00EF7499" w:rsidP="00EF7499">
      <w:pPr>
        <w:pStyle w:val="Normlnweb"/>
        <w:rPr>
          <w:rFonts w:ascii="Franklin Gothic Book" w:hAnsi="Franklin Gothic Book"/>
        </w:rPr>
      </w:pPr>
      <w:proofErr w:type="spellStart"/>
      <w:r>
        <w:rPr>
          <w:rFonts w:ascii="Franklin Gothic Book" w:hAnsi="Franklin Gothic Book"/>
        </w:rPr>
        <w:t>Mohelenská</w:t>
      </w:r>
      <w:proofErr w:type="spellEnd"/>
      <w:r>
        <w:rPr>
          <w:rFonts w:ascii="Franklin Gothic Book" w:hAnsi="Franklin Gothic Book"/>
        </w:rPr>
        <w:t xml:space="preserve"> hadcová step vznikla na prudkých jižně orientovaných svazích. Podloží propouští srážkovou vodu a navíc pohlcuje vlivem tmavé barvy velké množství tepla. Výsledkem jsou mimořádně teplé a suché podmínky pro veškeré životní formy. Léto na hadcové stepi je vždy velice suché a horké. Teplota hadcových skal bývá běžně zhruba o 20 stupňů vyšší, než je teplota okolní. Klimaticky nejextrémnější části této lokality jsou skalnaté stepní svahy nad řekou Jihlavou.</w:t>
      </w:r>
      <w:r>
        <w:rPr>
          <w:rFonts w:ascii="Franklin Gothic Book" w:hAnsi="Franklin Gothic Book"/>
        </w:rPr>
        <w:br/>
      </w:r>
      <w:r>
        <w:rPr>
          <w:rFonts w:ascii="Franklin Gothic Book" w:hAnsi="Franklin Gothic Book"/>
        </w:rPr>
        <w:br/>
      </w:r>
      <w:r>
        <w:rPr>
          <w:rFonts w:ascii="Franklin Gothic Book" w:hAnsi="Franklin Gothic Book"/>
        </w:rPr>
        <w:br/>
      </w:r>
      <w:r>
        <w:rPr>
          <w:rFonts w:ascii="Franklin Gothic Book" w:hAnsi="Franklin Gothic Book"/>
        </w:rPr>
        <w:br/>
      </w:r>
    </w:p>
    <w:p w:rsidR="00EF7499" w:rsidRDefault="00EF7499" w:rsidP="00EF7499">
      <w:pPr>
        <w:rPr>
          <w:rFonts w:ascii="Franklin Gothic Book" w:eastAsia="Times New Roman" w:hAnsi="Franklin Gothic Book" w:cs="Times New Roman"/>
          <w:sz w:val="24"/>
          <w:szCs w:val="24"/>
          <w:lang w:eastAsia="cs-CZ"/>
        </w:rPr>
      </w:pPr>
      <w:r>
        <w:rPr>
          <w:rFonts w:ascii="Franklin Gothic Book" w:hAnsi="Franklin Gothic Book"/>
        </w:rPr>
        <w:br w:type="page"/>
      </w:r>
    </w:p>
    <w:p w:rsidR="00EF7499" w:rsidRDefault="00EF7499" w:rsidP="00EF7499">
      <w:pPr>
        <w:pStyle w:val="Normlnweb"/>
        <w:rPr>
          <w:rFonts w:ascii="Franklin Gothic Book" w:hAnsi="Franklin Gothic Book"/>
        </w:rPr>
      </w:pPr>
      <w:r>
        <w:rPr>
          <w:rFonts w:ascii="Franklin Gothic Book" w:hAnsi="Franklin Gothic Book"/>
        </w:rPr>
        <w:lastRenderedPageBreak/>
        <w:t xml:space="preserve">Z terénní hrany na okraji stepi se otevírá úžasný rozhled do krajiny. Hluboko dole šumí řeka Jihlava, která meandrem obtéká úzký terénní výběžek zvaný Čertův ocas. Ten je také součástí národní přírodní rezervace. </w:t>
      </w:r>
    </w:p>
    <w:p w:rsidR="00EF7499" w:rsidRDefault="00EF7499" w:rsidP="00EF7499">
      <w:pPr>
        <w:pStyle w:val="Normlnweb"/>
        <w:rPr>
          <w:rFonts w:ascii="Franklin Gothic Book" w:hAnsi="Franklin Gothic Book"/>
        </w:rPr>
      </w:pPr>
      <w:r>
        <w:rPr>
          <w:noProof/>
        </w:rPr>
        <mc:AlternateContent>
          <mc:Choice Requires="wps">
            <w:drawing>
              <wp:anchor distT="0" distB="0" distL="114300" distR="114300" simplePos="0" relativeHeight="251660288" behindDoc="0" locked="0" layoutInCell="1" allowOverlap="1" wp14:anchorId="3D58400C" wp14:editId="7D9DD902">
                <wp:simplePos x="0" y="0"/>
                <wp:positionH relativeFrom="column">
                  <wp:posOffset>5080</wp:posOffset>
                </wp:positionH>
                <wp:positionV relativeFrom="paragraph">
                  <wp:posOffset>1537970</wp:posOffset>
                </wp:positionV>
                <wp:extent cx="3286125" cy="1666875"/>
                <wp:effectExtent l="0" t="0" r="28575" b="28575"/>
                <wp:wrapTopAndBottom/>
                <wp:docPr id="2" name="Textové pole 2"/>
                <wp:cNvGraphicFramePr/>
                <a:graphic xmlns:a="http://schemas.openxmlformats.org/drawingml/2006/main">
                  <a:graphicData uri="http://schemas.microsoft.com/office/word/2010/wordprocessingShape">
                    <wps:wsp>
                      <wps:cNvSpPr txBox="1"/>
                      <wps:spPr>
                        <a:xfrm>
                          <a:off x="0" y="0"/>
                          <a:ext cx="3286125"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7499" w:rsidRDefault="00EF7499" w:rsidP="00EF7499">
                            <w:r>
                              <w:t>obrázek viz.:</w:t>
                            </w:r>
                          </w:p>
                          <w:p w:rsidR="00EF7499" w:rsidRDefault="00DC47B2" w:rsidP="00EF7499">
                            <w:hyperlink r:id="rId8" w:anchor="/media/Soubor:%C5%98eka_Jihlava.jpg" w:history="1">
                              <w:r w:rsidR="00EF7499">
                                <w:rPr>
                                  <w:rStyle w:val="Hypertextovodkaz"/>
                                </w:rPr>
                                <w:t>https://cs.wikipedia.org/wiki/Mohelensk%C3%A1_hadcov%C3%A1_step#/media/Soubor:%C5%98eka_Jihlava.jpg</w:t>
                              </w:r>
                            </w:hyperlink>
                          </w:p>
                          <w:p w:rsidR="00EF7499" w:rsidRDefault="00EF7499" w:rsidP="00EF7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58400C" id="Textové pole 2" o:spid="_x0000_s1027" type="#_x0000_t202" style="position:absolute;margin-left:.4pt;margin-top:121.1pt;width:258.75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" fillcolor="white [3201]" strokeweight=".5pt">
                <v:textbox>
                  <w:txbxContent>
                    <w:p w:rsidR="00EF7499" w:rsidRDefault="00EF7499" w:rsidP="00EF7499">
                      <w:r>
                        <w:t>obrázek viz.:</w:t>
                      </w:r>
                    </w:p>
                    <w:p w:rsidR="00EF7499" w:rsidRDefault="00EF7499" w:rsidP="00EF7499">
                      <w:hyperlink r:id="rId9" w:anchor="/media/Soubor:%C5%98eka_Jihlava.jpg" w:history="1">
                        <w:r>
                          <w:rPr>
                            <w:rStyle w:val="Hypertextovodkaz"/>
                          </w:rPr>
                          <w:t>https://cs.wikipedia.org/wiki/Mohelensk%C3%A1_hadcov%C3%A1_step#/media/Soubor:%C5%98eka_Jihlava.jpg</w:t>
                        </w:r>
                      </w:hyperlink>
                    </w:p>
                    <w:p w:rsidR="00EF7499" w:rsidRDefault="00EF7499" w:rsidP="00EF7499"/>
                  </w:txbxContent>
                </v:textbox>
                <w10:wrap type="topAndBottom"/>
              </v:shape>
            </w:pict>
          </mc:Fallback>
        </mc:AlternateContent>
      </w:r>
      <w:r>
        <w:rPr>
          <w:rFonts w:ascii="Franklin Gothic Book" w:hAnsi="Franklin Gothic Book"/>
        </w:rPr>
        <w:br/>
        <w:t xml:space="preserve">Zabezpečit hadcové lokality územní ochranou je nezbytné vzhledem ke zkušenosti, že mnohé výchozy hadců byly v minulosti vytěženy. Hadec má specifické fyzikální vlastnosti – u nás se využíval jako kamenivo např. při stavbě silnic. Hadec měl ale využití i jako dekorační kámen v umění – tmavé pásy proslulé pruhované fasády dómu ve Florencii tvoří právě tato hornina, odedávna těžená na kopci Monte </w:t>
      </w:r>
      <w:proofErr w:type="spellStart"/>
      <w:r>
        <w:rPr>
          <w:rFonts w:ascii="Franklin Gothic Book" w:hAnsi="Franklin Gothic Book"/>
        </w:rPr>
        <w:t>Ferrato</w:t>
      </w:r>
      <w:proofErr w:type="spellEnd"/>
      <w:r>
        <w:rPr>
          <w:rFonts w:ascii="Franklin Gothic Book" w:hAnsi="Franklin Gothic Book"/>
        </w:rPr>
        <w:t>.</w:t>
      </w:r>
    </w:p>
    <w:p w:rsidR="00EF7499" w:rsidRDefault="00EF7499" w:rsidP="00EF7499">
      <w:pPr>
        <w:pStyle w:val="Normlnweb"/>
        <w:rPr>
          <w:rFonts w:ascii="Franklin Gothic Book" w:hAnsi="Franklin Gothic Book"/>
        </w:rPr>
      </w:pPr>
      <w:r>
        <w:rPr>
          <w:rFonts w:ascii="Franklin Gothic Book" w:hAnsi="Franklin Gothic Book"/>
        </w:rPr>
        <w:br/>
      </w:r>
    </w:p>
    <w:p w:rsidR="00EF7499" w:rsidRDefault="00EF7499" w:rsidP="00EF7499">
      <w:pPr>
        <w:pStyle w:val="Normlnweb"/>
        <w:rPr>
          <w:rFonts w:ascii="Franklin Gothic Book" w:hAnsi="Franklin Gothic Book"/>
        </w:rPr>
      </w:pPr>
      <w:r>
        <w:rPr>
          <w:rFonts w:ascii="Franklin Gothic Book" w:hAnsi="Franklin Gothic Book"/>
        </w:rPr>
        <w:t xml:space="preserve">Hadcová step u Mohelna patří u nás k nejznámějším rezervacím vůbec, její oficiální ochrana byla vyhlášena již roku 1933. </w:t>
      </w:r>
      <w:r>
        <w:rPr>
          <w:rFonts w:ascii="Franklin Gothic Book" w:hAnsi="Franklin Gothic Book"/>
        </w:rPr>
        <w:br/>
      </w:r>
      <w:r>
        <w:rPr>
          <w:rFonts w:ascii="Franklin Gothic Book" w:hAnsi="Franklin Gothic Book"/>
        </w:rPr>
        <w:br/>
        <w:t xml:space="preserve">Step je největší turistickou atrakcí obce. Původně step sloužila jako obecní pastvina, po vyhlášení chráněným územím se ponechala přirozenému vývoji. Ukázalo se však, že cenná společenstva zarůstají náletovými dřevinami a jinou nežádoucí vegetací, takže v posledních letech se pastevectví na step znovu v rámci ochrany přírody vrací. </w:t>
      </w:r>
    </w:p>
    <w:p w:rsidR="007775D9" w:rsidRPr="00EF7499" w:rsidRDefault="007775D9" w:rsidP="00EF7499"/>
    <w:sectPr w:rsidR="007775D9" w:rsidRPr="00EF7499" w:rsidSect="007775D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B8" w:rsidRDefault="00F871B8" w:rsidP="00F03857">
      <w:pPr>
        <w:spacing w:after="0" w:line="240" w:lineRule="auto"/>
      </w:pPr>
      <w:r>
        <w:separator/>
      </w:r>
    </w:p>
  </w:endnote>
  <w:endnote w:type="continuationSeparator" w:id="0">
    <w:p w:rsidR="00F871B8" w:rsidRDefault="00F871B8"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B8" w:rsidRDefault="00F871B8" w:rsidP="00F03857">
      <w:pPr>
        <w:spacing w:after="0" w:line="240" w:lineRule="auto"/>
      </w:pPr>
      <w:r>
        <w:separator/>
      </w:r>
    </w:p>
  </w:footnote>
  <w:footnote w:type="continuationSeparator" w:id="0">
    <w:p w:rsidR="00F871B8" w:rsidRDefault="00F871B8"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10" w:rsidRDefault="00295110">
    <w:pPr>
      <w:pStyle w:val="Zhlav"/>
    </w:pPr>
    <w:r>
      <w:rPr>
        <w:noProof/>
        <w:lang w:eastAsia="cs-CZ"/>
      </w:rPr>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7548533" cy="10677523"/>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57"/>
    <w:rsid w:val="00067FAF"/>
    <w:rsid w:val="00092E40"/>
    <w:rsid w:val="000A2FEE"/>
    <w:rsid w:val="0017280A"/>
    <w:rsid w:val="00245F71"/>
    <w:rsid w:val="00295110"/>
    <w:rsid w:val="003243B0"/>
    <w:rsid w:val="00355C5F"/>
    <w:rsid w:val="003A3DDE"/>
    <w:rsid w:val="003E16C0"/>
    <w:rsid w:val="00426898"/>
    <w:rsid w:val="00566E98"/>
    <w:rsid w:val="00582AE5"/>
    <w:rsid w:val="005B6CC4"/>
    <w:rsid w:val="00664A59"/>
    <w:rsid w:val="006F21FF"/>
    <w:rsid w:val="0077208E"/>
    <w:rsid w:val="007775D9"/>
    <w:rsid w:val="0082522B"/>
    <w:rsid w:val="008752F8"/>
    <w:rsid w:val="00915014"/>
    <w:rsid w:val="00A631C1"/>
    <w:rsid w:val="00A86090"/>
    <w:rsid w:val="00B40049"/>
    <w:rsid w:val="00B403A1"/>
    <w:rsid w:val="00B45117"/>
    <w:rsid w:val="00CC7E8B"/>
    <w:rsid w:val="00CD6163"/>
    <w:rsid w:val="00DC47B2"/>
    <w:rsid w:val="00EF7499"/>
    <w:rsid w:val="00F03585"/>
    <w:rsid w:val="00F03857"/>
    <w:rsid w:val="00F871B8"/>
    <w:rsid w:val="00F91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3A245"/>
  <w15:chartTrackingRefBased/>
  <w15:docId w15:val="{D2A4312E-3E6C-4968-96C3-B817602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2E40"/>
    <w:pPr>
      <w:spacing w:after="200" w:line="276" w:lineRule="auto"/>
    </w:pPr>
  </w:style>
  <w:style w:type="paragraph" w:styleId="Nadpis1">
    <w:name w:val="heading 1"/>
    <w:basedOn w:val="Normln"/>
    <w:next w:val="Normln"/>
    <w:link w:val="Nadpis1Char"/>
    <w:uiPriority w:val="9"/>
    <w:qFormat/>
    <w:rsid w:val="00F0385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092E40"/>
    <w:pPr>
      <w:spacing w:after="0" w:line="240" w:lineRule="auto"/>
    </w:pPr>
  </w:style>
  <w:style w:type="character" w:styleId="Sledovanodkaz">
    <w:name w:val="FollowedHyperlink"/>
    <w:basedOn w:val="Standardnpsmoodstavce"/>
    <w:uiPriority w:val="99"/>
    <w:semiHidden/>
    <w:unhideWhenUsed/>
    <w:rsid w:val="00092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Mohelensk%C3%A1_hadcov%C3%A1_ste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s.wikipedia.org/wiki/Mohelensk%C3%A1_hadcov%C3%A1_ste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s.wikipedia.org/wiki/Mohelensk%C3%A1_hadcov%C3%A1_ste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s.wikipedia.org/wiki/Mohelensk%C3%A1_hadcov%C3%A1_ste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2238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Sosnovcová Eva</dc:creator>
  <cp:keywords/>
  <dc:description/>
  <cp:lastModifiedBy>Dočkalová Jana Mgr.</cp:lastModifiedBy>
  <cp:revision>4</cp:revision>
  <dcterms:created xsi:type="dcterms:W3CDTF">2021-02-16T15:27:00Z</dcterms:created>
  <dcterms:modified xsi:type="dcterms:W3CDTF">2021-02-23T08:44:00Z</dcterms:modified>
</cp:coreProperties>
</file>